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E2B4" w14:textId="77777777" w:rsidR="00FE590D" w:rsidRPr="00544C97" w:rsidRDefault="000469DB">
      <w:pPr>
        <w:widowControl/>
        <w:spacing w:before="75" w:after="75"/>
        <w:rPr>
          <w:rFonts w:ascii="宋体" w:hAnsi="宋体" w:cs="宋体"/>
          <w:b/>
          <w:kern w:val="0"/>
          <w:sz w:val="32"/>
          <w:szCs w:val="32"/>
          <w:lang w:bidi="ar"/>
        </w:rPr>
      </w:pPr>
      <w:r w:rsidRPr="00544C97">
        <w:rPr>
          <w:rFonts w:ascii="宋体" w:hAnsi="宋体" w:cs="宋体" w:hint="eastAsia"/>
          <w:kern w:val="0"/>
          <w:sz w:val="24"/>
          <w:szCs w:val="32"/>
          <w:lang w:bidi="ar"/>
        </w:rPr>
        <w:t>附件2：</w:t>
      </w:r>
    </w:p>
    <w:p w14:paraId="280BDF12" w14:textId="4CC24EF0" w:rsidR="00FE590D" w:rsidRPr="00544C97" w:rsidRDefault="000469DB">
      <w:pPr>
        <w:widowControl/>
        <w:spacing w:before="75" w:after="75"/>
        <w:jc w:val="center"/>
        <w:rPr>
          <w:rFonts w:ascii="宋体" w:hAnsi="宋体"/>
          <w:b/>
          <w:sz w:val="32"/>
          <w:szCs w:val="32"/>
        </w:rPr>
      </w:pPr>
      <w:r w:rsidRPr="00544C97">
        <w:rPr>
          <w:rFonts w:ascii="宋体" w:hAnsi="宋体" w:cs="宋体" w:hint="eastAsia"/>
          <w:b/>
          <w:kern w:val="0"/>
          <w:sz w:val="32"/>
          <w:szCs w:val="32"/>
          <w:lang w:bidi="ar"/>
        </w:rPr>
        <w:t>南京机电职业技术学院202</w:t>
      </w:r>
      <w:r w:rsidR="009502F0" w:rsidRPr="00544C97">
        <w:rPr>
          <w:rFonts w:ascii="宋体" w:hAnsi="宋体" w:cs="宋体"/>
          <w:b/>
          <w:kern w:val="0"/>
          <w:sz w:val="32"/>
          <w:szCs w:val="32"/>
          <w:lang w:bidi="ar"/>
        </w:rPr>
        <w:t>1</w:t>
      </w:r>
      <w:r w:rsidRPr="00544C97">
        <w:rPr>
          <w:rFonts w:ascii="宋体" w:hAnsi="宋体" w:cs="宋体" w:hint="eastAsia"/>
          <w:b/>
          <w:kern w:val="0"/>
          <w:sz w:val="32"/>
          <w:szCs w:val="32"/>
          <w:lang w:bidi="ar"/>
        </w:rPr>
        <w:t>年院级科研项目申报指南</w:t>
      </w:r>
    </w:p>
    <w:p w14:paraId="5E871738" w14:textId="77777777" w:rsidR="00DF29EB" w:rsidRDefault="000469DB" w:rsidP="00DF29EB">
      <w:pPr>
        <w:widowControl/>
        <w:spacing w:before="75" w:after="75"/>
        <w:rPr>
          <w:rFonts w:ascii="宋体" w:hAnsi="宋体"/>
          <w:sz w:val="24"/>
        </w:rPr>
      </w:pPr>
      <w:r w:rsidRPr="00544C97">
        <w:rPr>
          <w:rFonts w:ascii="宋体" w:hAnsi="宋体" w:cs="宋体" w:hint="eastAsia"/>
          <w:kern w:val="0"/>
          <w:sz w:val="24"/>
          <w:szCs w:val="27"/>
          <w:lang w:bidi="ar"/>
        </w:rPr>
        <w:t>   本指南仅列出可供参考的若干主要选题范围，申报人可以此为基础自行设计具体课题，也可根据实际要求另行设计具体课题。其中加*的为重点课题选题，202</w:t>
      </w:r>
      <w:r w:rsidR="0091239A" w:rsidRPr="00544C97">
        <w:rPr>
          <w:rFonts w:ascii="宋体" w:hAnsi="宋体" w:cs="宋体"/>
          <w:kern w:val="0"/>
          <w:sz w:val="24"/>
          <w:szCs w:val="27"/>
          <w:lang w:bidi="ar"/>
        </w:rPr>
        <w:t>1</w:t>
      </w:r>
      <w:r w:rsidRPr="00544C97">
        <w:rPr>
          <w:rFonts w:ascii="宋体" w:hAnsi="宋体" w:cs="宋体" w:hint="eastAsia"/>
          <w:kern w:val="0"/>
          <w:sz w:val="24"/>
          <w:szCs w:val="27"/>
          <w:lang w:bidi="ar"/>
        </w:rPr>
        <w:t>年度院级科研项目申报主要参考选题范围如下：</w:t>
      </w:r>
    </w:p>
    <w:p w14:paraId="515F31DD" w14:textId="6D6BE041" w:rsidR="00FE590D" w:rsidRPr="00DF29EB" w:rsidRDefault="000469DB" w:rsidP="00DF29EB">
      <w:pPr>
        <w:widowControl/>
        <w:spacing w:before="75" w:after="75"/>
        <w:ind w:firstLineChars="100" w:firstLine="241"/>
        <w:rPr>
          <w:rFonts w:ascii="宋体" w:hAnsi="宋体"/>
          <w:sz w:val="24"/>
        </w:rPr>
      </w:pPr>
      <w:r w:rsidRPr="00544C97">
        <w:rPr>
          <w:rFonts w:ascii="宋体" w:hAnsi="宋体" w:cs="宋体" w:hint="eastAsia"/>
          <w:b/>
          <w:kern w:val="0"/>
          <w:sz w:val="24"/>
          <w:szCs w:val="27"/>
          <w:lang w:bidi="ar"/>
        </w:rPr>
        <w:t>（一）学院发展建设研究</w:t>
      </w:r>
    </w:p>
    <w:p w14:paraId="4C08BF6E"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1-1.高职院校特色发展战略的研究与实践</w:t>
      </w:r>
    </w:p>
    <w:p w14:paraId="06A4B821"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1-2.高职院校服务区域经济建设的途径与方式研究</w:t>
      </w:r>
    </w:p>
    <w:p w14:paraId="7838834E"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1-3.影响高职院校招生的因素分析及对策研究</w:t>
      </w:r>
    </w:p>
    <w:p w14:paraId="2B1245D1"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1-4.高职院校教师职业发展与培训研究</w:t>
      </w:r>
    </w:p>
    <w:p w14:paraId="770D2DC7"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1-5.数字化资源库及共享机制建设研究与实践</w:t>
      </w:r>
    </w:p>
    <w:p w14:paraId="4FA216BD"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1-6.</w:t>
      </w:r>
      <w:proofErr w:type="gramStart"/>
      <w:r w:rsidRPr="00544C97">
        <w:rPr>
          <w:rFonts w:ascii="宋体" w:hAnsi="宋体" w:cs="宋体" w:hint="eastAsia"/>
          <w:kern w:val="0"/>
          <w:sz w:val="24"/>
          <w:szCs w:val="27"/>
          <w:lang w:bidi="ar"/>
        </w:rPr>
        <w:t>创客校园</w:t>
      </w:r>
      <w:proofErr w:type="gramEnd"/>
      <w:r w:rsidRPr="00544C97">
        <w:rPr>
          <w:rFonts w:ascii="宋体" w:hAnsi="宋体" w:cs="宋体" w:hint="eastAsia"/>
          <w:kern w:val="0"/>
          <w:sz w:val="24"/>
          <w:szCs w:val="27"/>
          <w:lang w:bidi="ar"/>
        </w:rPr>
        <w:t>的可持续发展研究</w:t>
      </w:r>
    </w:p>
    <w:p w14:paraId="184F3CC9"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1-7.</w:t>
      </w:r>
      <w:proofErr w:type="gramStart"/>
      <w:r w:rsidRPr="00544C97">
        <w:rPr>
          <w:rFonts w:ascii="宋体" w:hAnsi="宋体" w:cs="宋体" w:hint="eastAsia"/>
          <w:kern w:val="0"/>
          <w:sz w:val="24"/>
          <w:szCs w:val="27"/>
          <w:lang w:bidi="ar"/>
        </w:rPr>
        <w:t>创客教育</w:t>
      </w:r>
      <w:proofErr w:type="gramEnd"/>
      <w:r w:rsidRPr="00544C97">
        <w:rPr>
          <w:rFonts w:ascii="宋体" w:hAnsi="宋体" w:cs="宋体" w:hint="eastAsia"/>
          <w:kern w:val="0"/>
          <w:sz w:val="24"/>
          <w:szCs w:val="27"/>
          <w:lang w:bidi="ar"/>
        </w:rPr>
        <w:t>生态系统构建研究</w:t>
      </w:r>
    </w:p>
    <w:p w14:paraId="32DBA29E"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1-8.高职院校创新创业教育研究</w:t>
      </w:r>
    </w:p>
    <w:p w14:paraId="2EFA58B2"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1-9.智能制造学院运行机制研究</w:t>
      </w:r>
    </w:p>
    <w:p w14:paraId="55298193"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1-10.面向产业链的智能制造专业群建设研究</w:t>
      </w:r>
    </w:p>
    <w:p w14:paraId="345CC73C"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1-11.智慧校园建设创新实践研究</w:t>
      </w:r>
    </w:p>
    <w:p w14:paraId="665412AD"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1-12.</w:t>
      </w:r>
      <w:proofErr w:type="gramStart"/>
      <w:r w:rsidRPr="00544C97">
        <w:rPr>
          <w:rFonts w:ascii="宋体" w:hAnsi="宋体" w:cs="宋体" w:hint="eastAsia"/>
          <w:kern w:val="0"/>
          <w:sz w:val="24"/>
          <w:szCs w:val="27"/>
          <w:lang w:bidi="ar"/>
        </w:rPr>
        <w:t>创客校园</w:t>
      </w:r>
      <w:proofErr w:type="gramEnd"/>
      <w:r w:rsidRPr="00544C97">
        <w:rPr>
          <w:rFonts w:ascii="宋体" w:hAnsi="宋体" w:cs="宋体" w:hint="eastAsia"/>
          <w:kern w:val="0"/>
          <w:sz w:val="24"/>
          <w:szCs w:val="27"/>
          <w:lang w:bidi="ar"/>
        </w:rPr>
        <w:t>文化品牌建设研究</w:t>
      </w:r>
    </w:p>
    <w:p w14:paraId="425D546F"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1-13.</w:t>
      </w:r>
      <w:proofErr w:type="gramStart"/>
      <w:r w:rsidRPr="00544C97">
        <w:rPr>
          <w:rFonts w:ascii="宋体" w:hAnsi="宋体" w:cs="宋体" w:hint="eastAsia"/>
          <w:kern w:val="0"/>
          <w:sz w:val="24"/>
          <w:szCs w:val="27"/>
          <w:lang w:bidi="ar"/>
        </w:rPr>
        <w:t>创客工</w:t>
      </w:r>
      <w:proofErr w:type="gramEnd"/>
      <w:r w:rsidRPr="00544C97">
        <w:rPr>
          <w:rFonts w:ascii="宋体" w:hAnsi="宋体" w:cs="宋体" w:hint="eastAsia"/>
          <w:kern w:val="0"/>
          <w:sz w:val="24"/>
          <w:szCs w:val="27"/>
          <w:lang w:bidi="ar"/>
        </w:rPr>
        <w:t>坊运营机制研究</w:t>
      </w:r>
    </w:p>
    <w:p w14:paraId="117CFB25" w14:textId="47F047BD"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1-1</w:t>
      </w:r>
      <w:r w:rsidR="00197B39" w:rsidRPr="00544C97">
        <w:rPr>
          <w:rFonts w:ascii="宋体" w:hAnsi="宋体" w:cs="宋体"/>
          <w:kern w:val="0"/>
          <w:sz w:val="24"/>
          <w:szCs w:val="27"/>
          <w:lang w:bidi="ar"/>
        </w:rPr>
        <w:t>4</w:t>
      </w:r>
      <w:r w:rsidRPr="00544C97">
        <w:rPr>
          <w:rFonts w:ascii="宋体" w:hAnsi="宋体" w:cs="宋体" w:hint="eastAsia"/>
          <w:kern w:val="0"/>
          <w:sz w:val="24"/>
          <w:szCs w:val="27"/>
          <w:lang w:bidi="ar"/>
        </w:rPr>
        <w:t>.高职院校发展目标与办学定位理论与实践研究</w:t>
      </w:r>
    </w:p>
    <w:p w14:paraId="71589A87" w14:textId="20EB7F09" w:rsidR="00197B39" w:rsidRPr="00544C97" w:rsidRDefault="00197B39">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Pr="00544C97">
        <w:rPr>
          <w:rFonts w:ascii="宋体" w:hAnsi="宋体" w:cs="宋体"/>
          <w:kern w:val="0"/>
          <w:sz w:val="24"/>
          <w:szCs w:val="27"/>
          <w:lang w:bidi="ar"/>
        </w:rPr>
        <w:t>15.</w:t>
      </w:r>
      <w:r w:rsidRPr="00544C97">
        <w:rPr>
          <w:rFonts w:ascii="宋体" w:hAnsi="宋体" w:cs="宋体" w:hint="eastAsia"/>
          <w:kern w:val="0"/>
          <w:sz w:val="24"/>
          <w:szCs w:val="27"/>
          <w:lang w:bidi="ar"/>
        </w:rPr>
        <w:t>现代职业教育治理体系与治理能力现代化研究</w:t>
      </w:r>
    </w:p>
    <w:p w14:paraId="05753B96" w14:textId="7B558D64" w:rsidR="00330DB8" w:rsidRPr="00544C97" w:rsidRDefault="00330DB8">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Pr="00544C97">
        <w:rPr>
          <w:rFonts w:ascii="宋体" w:hAnsi="宋体" w:cs="宋体"/>
          <w:kern w:val="0"/>
          <w:sz w:val="24"/>
          <w:szCs w:val="27"/>
          <w:lang w:bidi="ar"/>
        </w:rPr>
        <w:t>16.</w:t>
      </w:r>
      <w:r w:rsidRPr="00544C97">
        <w:rPr>
          <w:rFonts w:ascii="宋体" w:hAnsi="宋体" w:cs="宋体" w:hint="eastAsia"/>
          <w:kern w:val="0"/>
          <w:sz w:val="24"/>
          <w:szCs w:val="27"/>
          <w:lang w:bidi="ar"/>
        </w:rPr>
        <w:t>人工智能与教育变革研究</w:t>
      </w:r>
    </w:p>
    <w:p w14:paraId="1C1E3130" w14:textId="73D9E1C5" w:rsidR="00330DB8" w:rsidRPr="00544C97" w:rsidRDefault="00330DB8">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Pr="00544C97">
        <w:rPr>
          <w:rFonts w:ascii="宋体" w:hAnsi="宋体" w:cs="宋体"/>
          <w:kern w:val="0"/>
          <w:sz w:val="24"/>
          <w:szCs w:val="27"/>
          <w:lang w:bidi="ar"/>
        </w:rPr>
        <w:t>17.</w:t>
      </w:r>
      <w:r w:rsidRPr="00544C97">
        <w:rPr>
          <w:rFonts w:ascii="宋体" w:hAnsi="宋体" w:cs="宋体" w:hint="eastAsia"/>
          <w:kern w:val="0"/>
          <w:sz w:val="24"/>
          <w:szCs w:val="27"/>
          <w:lang w:bidi="ar"/>
        </w:rPr>
        <w:t>职业教育招生模式改革研究</w:t>
      </w:r>
    </w:p>
    <w:p w14:paraId="08B733B6" w14:textId="70C47152" w:rsidR="008B2812" w:rsidRPr="00544C97" w:rsidRDefault="008B2812">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Pr="00544C97">
        <w:rPr>
          <w:rFonts w:ascii="宋体" w:hAnsi="宋体" w:cs="宋体"/>
          <w:kern w:val="0"/>
          <w:sz w:val="24"/>
          <w:szCs w:val="27"/>
          <w:lang w:bidi="ar"/>
        </w:rPr>
        <w:t>18.</w:t>
      </w:r>
      <w:r w:rsidRPr="00544C97">
        <w:rPr>
          <w:rFonts w:ascii="宋体" w:hAnsi="宋体" w:cs="宋体" w:hint="eastAsia"/>
          <w:kern w:val="0"/>
          <w:sz w:val="24"/>
          <w:szCs w:val="27"/>
          <w:lang w:bidi="ar"/>
        </w:rPr>
        <w:t>开展产业学院建设</w:t>
      </w:r>
      <w:r w:rsidR="008D05E6" w:rsidRPr="00544C97">
        <w:rPr>
          <w:rFonts w:ascii="宋体" w:hAnsi="宋体" w:cs="宋体" w:hint="eastAsia"/>
          <w:kern w:val="0"/>
          <w:sz w:val="24"/>
          <w:szCs w:val="27"/>
          <w:lang w:bidi="ar"/>
        </w:rPr>
        <w:t>研究</w:t>
      </w:r>
    </w:p>
    <w:p w14:paraId="28C90311" w14:textId="3B3C4349" w:rsidR="00D44260" w:rsidRPr="00544C97" w:rsidRDefault="00D4426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Pr="00544C97">
        <w:rPr>
          <w:rFonts w:ascii="宋体" w:hAnsi="宋体" w:cs="宋体"/>
          <w:kern w:val="0"/>
          <w:sz w:val="24"/>
          <w:szCs w:val="27"/>
          <w:lang w:bidi="ar"/>
        </w:rPr>
        <w:t>19.</w:t>
      </w:r>
      <w:r w:rsidR="008D05E6" w:rsidRPr="00544C97">
        <w:rPr>
          <w:rFonts w:ascii="宋体" w:hAnsi="宋体" w:cs="宋体" w:hint="eastAsia"/>
          <w:kern w:val="0"/>
          <w:sz w:val="24"/>
          <w:szCs w:val="27"/>
          <w:lang w:bidi="ar"/>
        </w:rPr>
        <w:t>构建</w:t>
      </w:r>
      <w:r w:rsidRPr="00544C97">
        <w:rPr>
          <w:rFonts w:ascii="宋体" w:hAnsi="宋体" w:cs="宋体" w:hint="eastAsia"/>
          <w:kern w:val="0"/>
          <w:sz w:val="24"/>
          <w:szCs w:val="27"/>
          <w:lang w:bidi="ar"/>
        </w:rPr>
        <w:t>中国特色职业教育的思想体系、话语体系、政策体系和实践体系</w:t>
      </w:r>
    </w:p>
    <w:p w14:paraId="5EB13D11" w14:textId="11EE21F6" w:rsidR="008D05E6" w:rsidRPr="00544C97" w:rsidRDefault="008D05E6">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Pr="00544C97">
        <w:rPr>
          <w:rFonts w:ascii="宋体" w:hAnsi="宋体" w:cs="宋体"/>
          <w:kern w:val="0"/>
          <w:sz w:val="24"/>
          <w:szCs w:val="27"/>
          <w:lang w:bidi="ar"/>
        </w:rPr>
        <w:t>20.</w:t>
      </w:r>
      <w:r w:rsidRPr="00544C97">
        <w:rPr>
          <w:rFonts w:ascii="宋体" w:hAnsi="宋体" w:cs="宋体" w:hint="eastAsia"/>
          <w:kern w:val="0"/>
          <w:sz w:val="24"/>
          <w:szCs w:val="27"/>
          <w:lang w:bidi="ar"/>
        </w:rPr>
        <w:t>省域高水平高职学校建设研究</w:t>
      </w:r>
    </w:p>
    <w:p w14:paraId="0AA22EB4" w14:textId="7799970E" w:rsidR="008D05E6" w:rsidRPr="00544C97" w:rsidRDefault="008D05E6">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Pr="00544C97">
        <w:rPr>
          <w:rFonts w:ascii="宋体" w:hAnsi="宋体" w:cs="宋体"/>
          <w:kern w:val="0"/>
          <w:sz w:val="24"/>
          <w:szCs w:val="27"/>
          <w:lang w:bidi="ar"/>
        </w:rPr>
        <w:t>21.</w:t>
      </w:r>
      <w:r w:rsidRPr="00544C97">
        <w:rPr>
          <w:rFonts w:ascii="宋体" w:hAnsi="宋体" w:cs="宋体" w:hint="eastAsia"/>
          <w:kern w:val="0"/>
          <w:sz w:val="24"/>
          <w:szCs w:val="27"/>
          <w:lang w:bidi="ar"/>
        </w:rPr>
        <w:t>创建省级产教融合集成平台研究</w:t>
      </w:r>
    </w:p>
    <w:p w14:paraId="3B5A09D1" w14:textId="5A44F93B" w:rsidR="008D05E6" w:rsidRPr="00544C97" w:rsidRDefault="008D05E6">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1-</w:t>
      </w:r>
      <w:r w:rsidRPr="00544C97">
        <w:rPr>
          <w:rFonts w:ascii="宋体" w:hAnsi="宋体" w:cs="宋体"/>
          <w:kern w:val="0"/>
          <w:sz w:val="24"/>
          <w:szCs w:val="27"/>
          <w:lang w:bidi="ar"/>
        </w:rPr>
        <w:t>22.</w:t>
      </w:r>
      <w:r w:rsidRPr="00544C97">
        <w:rPr>
          <w:rFonts w:ascii="宋体" w:hAnsi="宋体" w:cs="宋体" w:hint="eastAsia"/>
          <w:kern w:val="0"/>
          <w:sz w:val="24"/>
          <w:szCs w:val="27"/>
          <w:lang w:bidi="ar"/>
        </w:rPr>
        <w:t>创建省级智慧校园研究</w:t>
      </w:r>
    </w:p>
    <w:p w14:paraId="02BB8599" w14:textId="77777777" w:rsidR="00FE590D" w:rsidRPr="00DF29EB" w:rsidRDefault="00FE590D">
      <w:pPr>
        <w:widowControl/>
        <w:spacing w:before="75" w:after="75"/>
        <w:ind w:firstLine="810"/>
        <w:jc w:val="left"/>
        <w:rPr>
          <w:rFonts w:ascii="宋体" w:hAnsi="宋体" w:cs="宋体"/>
          <w:kern w:val="0"/>
          <w:sz w:val="24"/>
          <w:szCs w:val="27"/>
          <w:lang w:bidi="ar"/>
        </w:rPr>
      </w:pPr>
    </w:p>
    <w:p w14:paraId="6F00F92C" w14:textId="77777777" w:rsidR="00FE590D" w:rsidRPr="00544C97" w:rsidRDefault="000469DB">
      <w:pPr>
        <w:widowControl/>
        <w:spacing w:before="75" w:after="75"/>
        <w:jc w:val="left"/>
        <w:rPr>
          <w:rFonts w:ascii="宋体" w:hAnsi="宋体"/>
          <w:b/>
          <w:sz w:val="24"/>
        </w:rPr>
      </w:pPr>
      <w:r w:rsidRPr="00544C97">
        <w:rPr>
          <w:rFonts w:ascii="宋体" w:hAnsi="宋体" w:cs="宋体" w:hint="eastAsia"/>
          <w:kern w:val="0"/>
          <w:sz w:val="24"/>
          <w:szCs w:val="27"/>
          <w:lang w:bidi="ar"/>
        </w:rPr>
        <w:t xml:space="preserve">  </w:t>
      </w:r>
      <w:r w:rsidRPr="00544C97">
        <w:rPr>
          <w:rFonts w:ascii="宋体" w:hAnsi="宋体" w:cs="宋体" w:hint="eastAsia"/>
          <w:b/>
          <w:kern w:val="0"/>
          <w:sz w:val="24"/>
          <w:szCs w:val="27"/>
          <w:lang w:bidi="ar"/>
        </w:rPr>
        <w:t>（二）人才培养模式改革研究</w:t>
      </w:r>
    </w:p>
    <w:p w14:paraId="13640ED7"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2-1.高职学生现代学徒</w:t>
      </w:r>
      <w:proofErr w:type="gramStart"/>
      <w:r w:rsidRPr="00544C97">
        <w:rPr>
          <w:rFonts w:ascii="宋体" w:hAnsi="宋体" w:cs="宋体" w:hint="eastAsia"/>
          <w:kern w:val="0"/>
          <w:sz w:val="24"/>
          <w:szCs w:val="27"/>
          <w:lang w:bidi="ar"/>
        </w:rPr>
        <w:t>制人才</w:t>
      </w:r>
      <w:proofErr w:type="gramEnd"/>
      <w:r w:rsidRPr="00544C97">
        <w:rPr>
          <w:rFonts w:ascii="宋体" w:hAnsi="宋体" w:cs="宋体" w:hint="eastAsia"/>
          <w:kern w:val="0"/>
          <w:sz w:val="24"/>
          <w:szCs w:val="27"/>
          <w:lang w:bidi="ar"/>
        </w:rPr>
        <w:t>培养模式研究</w:t>
      </w:r>
    </w:p>
    <w:p w14:paraId="009A1045"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2-2.高职院校分模块协作式教学改革实施与研究</w:t>
      </w:r>
    </w:p>
    <w:p w14:paraId="316EE974"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2-3.高职</w:t>
      </w:r>
      <w:r w:rsidRPr="00544C97">
        <w:rPr>
          <w:rFonts w:ascii="宋体" w:hAnsi="宋体" w:cs="宋体"/>
          <w:kern w:val="0"/>
          <w:sz w:val="24"/>
          <w:szCs w:val="27"/>
          <w:lang w:bidi="ar"/>
        </w:rPr>
        <w:t>学生劳动育人</w:t>
      </w:r>
      <w:r w:rsidRPr="00544C97">
        <w:rPr>
          <w:rFonts w:ascii="宋体" w:hAnsi="宋体" w:cs="宋体" w:hint="eastAsia"/>
          <w:kern w:val="0"/>
          <w:sz w:val="24"/>
          <w:szCs w:val="27"/>
          <w:lang w:bidi="ar"/>
        </w:rPr>
        <w:t>实践</w:t>
      </w:r>
      <w:r w:rsidRPr="00544C97">
        <w:rPr>
          <w:rFonts w:ascii="宋体" w:hAnsi="宋体" w:cs="宋体"/>
          <w:kern w:val="0"/>
          <w:sz w:val="24"/>
          <w:szCs w:val="27"/>
          <w:lang w:bidi="ar"/>
        </w:rPr>
        <w:t>与</w:t>
      </w:r>
      <w:r w:rsidRPr="00544C97">
        <w:rPr>
          <w:rFonts w:ascii="宋体" w:hAnsi="宋体" w:cs="宋体" w:hint="eastAsia"/>
          <w:kern w:val="0"/>
          <w:sz w:val="24"/>
          <w:szCs w:val="27"/>
          <w:lang w:bidi="ar"/>
        </w:rPr>
        <w:t>研究</w:t>
      </w:r>
    </w:p>
    <w:p w14:paraId="06FEDE70"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2-4.中高职贯通人才培养模式改革与实践</w:t>
      </w:r>
    </w:p>
    <w:p w14:paraId="7AA81EC0"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2-5.企业员工技能培训标准开发与研究</w:t>
      </w:r>
    </w:p>
    <w:p w14:paraId="1EB0ACD1"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lastRenderedPageBreak/>
        <w:t>2-6.产学研融合的智能制造技术人才培养模式与实践研究</w:t>
      </w:r>
    </w:p>
    <w:p w14:paraId="7AE28FEF"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2-7.新工科背景下高职院校体验式创新创业教育理论与实践的研究</w:t>
      </w:r>
    </w:p>
    <w:p w14:paraId="60B8C500"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2-8.基于“工匠精神培养”的人才培养模式改革与实践研究</w:t>
      </w:r>
    </w:p>
    <w:p w14:paraId="2B6A7089"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2-9.</w:t>
      </w:r>
      <w:proofErr w:type="gramStart"/>
      <w:r w:rsidRPr="00544C97">
        <w:rPr>
          <w:rFonts w:ascii="宋体" w:hAnsi="宋体" w:cs="宋体" w:hint="eastAsia"/>
          <w:kern w:val="0"/>
          <w:sz w:val="24"/>
          <w:szCs w:val="27"/>
          <w:lang w:bidi="ar"/>
        </w:rPr>
        <w:t>创客教育</w:t>
      </w:r>
      <w:proofErr w:type="gramEnd"/>
      <w:r w:rsidRPr="00544C97">
        <w:rPr>
          <w:rFonts w:ascii="宋体" w:hAnsi="宋体" w:cs="宋体" w:hint="eastAsia"/>
          <w:kern w:val="0"/>
          <w:sz w:val="24"/>
          <w:szCs w:val="27"/>
          <w:lang w:bidi="ar"/>
        </w:rPr>
        <w:t>与职业教育相融合的人才培养模式研究</w:t>
      </w:r>
    </w:p>
    <w:p w14:paraId="2D6C01F3"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2-10.</w:t>
      </w:r>
      <w:proofErr w:type="gramStart"/>
      <w:r w:rsidRPr="00544C97">
        <w:rPr>
          <w:rFonts w:ascii="宋体" w:hAnsi="宋体" w:cs="宋体" w:hint="eastAsia"/>
          <w:kern w:val="0"/>
          <w:sz w:val="24"/>
          <w:szCs w:val="27"/>
          <w:lang w:bidi="ar"/>
        </w:rPr>
        <w:t>创客教育</w:t>
      </w:r>
      <w:proofErr w:type="gramEnd"/>
      <w:r w:rsidRPr="00544C97">
        <w:rPr>
          <w:rFonts w:ascii="宋体" w:hAnsi="宋体" w:cs="宋体" w:hint="eastAsia"/>
          <w:kern w:val="0"/>
          <w:sz w:val="24"/>
          <w:szCs w:val="27"/>
          <w:lang w:bidi="ar"/>
        </w:rPr>
        <w:t>与专业教育融合实践研究</w:t>
      </w:r>
    </w:p>
    <w:p w14:paraId="23939A60"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2-11.高职院校职业能力培养与课程体系构建的创新研究与实践</w:t>
      </w:r>
    </w:p>
    <w:p w14:paraId="70961935"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2-12.建设智能制造名城背景下的校企合作模式研究</w:t>
      </w:r>
    </w:p>
    <w:p w14:paraId="4951F945"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2-13.学生职业素质养成模式研究与实践</w:t>
      </w:r>
    </w:p>
    <w:p w14:paraId="68D49F03" w14:textId="5A7E9A93"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2-14.</w:t>
      </w:r>
      <w:proofErr w:type="gramStart"/>
      <w:r w:rsidRPr="00544C97">
        <w:rPr>
          <w:rFonts w:ascii="宋体" w:hAnsi="宋体" w:cs="宋体" w:hint="eastAsia"/>
          <w:kern w:val="0"/>
          <w:sz w:val="24"/>
          <w:szCs w:val="27"/>
          <w:lang w:bidi="ar"/>
        </w:rPr>
        <w:t>创客教育</w:t>
      </w:r>
      <w:proofErr w:type="gramEnd"/>
      <w:r w:rsidRPr="00544C97">
        <w:rPr>
          <w:rFonts w:ascii="宋体" w:hAnsi="宋体" w:cs="宋体" w:hint="eastAsia"/>
          <w:kern w:val="0"/>
          <w:sz w:val="24"/>
          <w:szCs w:val="27"/>
          <w:lang w:bidi="ar"/>
        </w:rPr>
        <w:t>背景下学生职业核心能力养成的研究与实践</w:t>
      </w:r>
    </w:p>
    <w:p w14:paraId="45FCCF1F" w14:textId="116E6D66" w:rsidR="00330DB8" w:rsidRPr="00544C97" w:rsidRDefault="00330DB8">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w:t>
      </w:r>
      <w:r w:rsidRPr="00544C97">
        <w:rPr>
          <w:rFonts w:ascii="宋体" w:hAnsi="宋体" w:cs="宋体"/>
          <w:kern w:val="0"/>
          <w:sz w:val="24"/>
          <w:szCs w:val="27"/>
          <w:lang w:bidi="ar"/>
        </w:rPr>
        <w:t>15.</w:t>
      </w:r>
      <w:r w:rsidRPr="00544C97">
        <w:rPr>
          <w:rFonts w:ascii="宋体" w:hAnsi="宋体" w:cs="宋体" w:hint="eastAsia"/>
          <w:kern w:val="0"/>
          <w:sz w:val="24"/>
          <w:szCs w:val="27"/>
          <w:lang w:bidi="ar"/>
        </w:rPr>
        <w:t>高职院校产学研协同创新机制研究</w:t>
      </w:r>
    </w:p>
    <w:p w14:paraId="54678CFD" w14:textId="314821CA" w:rsidR="00330DB8" w:rsidRPr="00544C97" w:rsidRDefault="00330DB8">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2-</w:t>
      </w:r>
      <w:r w:rsidRPr="00544C97">
        <w:rPr>
          <w:rFonts w:ascii="宋体" w:hAnsi="宋体" w:cs="宋体"/>
          <w:kern w:val="0"/>
          <w:sz w:val="24"/>
          <w:szCs w:val="27"/>
          <w:lang w:bidi="ar"/>
        </w:rPr>
        <w:t>16.</w:t>
      </w:r>
      <w:r w:rsidRPr="00544C97">
        <w:rPr>
          <w:rFonts w:ascii="宋体" w:hAnsi="宋体" w:cs="宋体" w:hint="eastAsia"/>
          <w:kern w:val="0"/>
          <w:sz w:val="24"/>
          <w:szCs w:val="27"/>
          <w:lang w:bidi="ar"/>
        </w:rPr>
        <w:t>高职院校</w:t>
      </w:r>
      <w:proofErr w:type="gramStart"/>
      <w:r w:rsidRPr="00544C97">
        <w:rPr>
          <w:rFonts w:ascii="宋体" w:hAnsi="宋体" w:cs="宋体" w:hint="eastAsia"/>
          <w:kern w:val="0"/>
          <w:sz w:val="24"/>
          <w:szCs w:val="27"/>
          <w:lang w:bidi="ar"/>
        </w:rPr>
        <w:t>校</w:t>
      </w:r>
      <w:proofErr w:type="gramEnd"/>
      <w:r w:rsidRPr="00544C97">
        <w:rPr>
          <w:rFonts w:ascii="宋体" w:hAnsi="宋体" w:cs="宋体" w:hint="eastAsia"/>
          <w:kern w:val="0"/>
          <w:sz w:val="24"/>
          <w:szCs w:val="27"/>
          <w:lang w:bidi="ar"/>
        </w:rPr>
        <w:t>企合作长效机制研究</w:t>
      </w:r>
    </w:p>
    <w:p w14:paraId="70C8CED8" w14:textId="353ECB71"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2</w:t>
      </w:r>
      <w:r w:rsidRPr="00544C97">
        <w:rPr>
          <w:rFonts w:ascii="宋体" w:hAnsi="宋体" w:hint="eastAsia"/>
          <w:sz w:val="24"/>
        </w:rPr>
        <w:t>-</w:t>
      </w:r>
      <w:r w:rsidRPr="00544C97">
        <w:rPr>
          <w:rFonts w:ascii="宋体" w:hAnsi="宋体"/>
          <w:sz w:val="24"/>
        </w:rPr>
        <w:t>17.</w:t>
      </w:r>
      <w:r w:rsidRPr="00544C97">
        <w:rPr>
          <w:rFonts w:ascii="宋体" w:hAnsi="宋体" w:hint="eastAsia"/>
          <w:sz w:val="24"/>
        </w:rPr>
        <w:t>线上与线下教育融合难点与突破路径研究</w:t>
      </w:r>
    </w:p>
    <w:p w14:paraId="4EC98805" w14:textId="231A4419" w:rsidR="00D44260" w:rsidRPr="00544C97" w:rsidRDefault="00D44260" w:rsidP="00A15B79">
      <w:pPr>
        <w:widowControl/>
        <w:spacing w:before="75" w:after="75"/>
        <w:ind w:firstLineChars="200" w:firstLine="480"/>
        <w:jc w:val="left"/>
        <w:rPr>
          <w:rFonts w:ascii="宋体" w:hAnsi="宋体"/>
          <w:sz w:val="24"/>
        </w:rPr>
      </w:pPr>
      <w:r w:rsidRPr="00544C97">
        <w:rPr>
          <w:rFonts w:ascii="宋体" w:hAnsi="宋体" w:hint="eastAsia"/>
          <w:sz w:val="24"/>
        </w:rPr>
        <w:t>2-</w:t>
      </w:r>
      <w:r w:rsidRPr="00544C97">
        <w:rPr>
          <w:rFonts w:ascii="宋体" w:hAnsi="宋体"/>
          <w:sz w:val="24"/>
        </w:rPr>
        <w:t>19.</w:t>
      </w:r>
      <w:r w:rsidRPr="00544C97">
        <w:rPr>
          <w:rFonts w:ascii="宋体" w:hAnsi="宋体" w:hint="eastAsia"/>
          <w:sz w:val="24"/>
        </w:rPr>
        <w:t>示范性职工培训基地研究</w:t>
      </w:r>
    </w:p>
    <w:p w14:paraId="01F63BF3" w14:textId="41B329A1" w:rsidR="00D44260" w:rsidRPr="00544C97" w:rsidRDefault="00D44260" w:rsidP="00A15B79">
      <w:pPr>
        <w:widowControl/>
        <w:spacing w:before="75" w:after="75"/>
        <w:ind w:firstLineChars="200" w:firstLine="480"/>
        <w:jc w:val="left"/>
        <w:rPr>
          <w:rFonts w:ascii="宋体" w:hAnsi="宋体"/>
          <w:sz w:val="24"/>
        </w:rPr>
      </w:pPr>
      <w:r w:rsidRPr="00544C97">
        <w:rPr>
          <w:rFonts w:ascii="宋体" w:hAnsi="宋体" w:hint="eastAsia"/>
          <w:sz w:val="24"/>
        </w:rPr>
        <w:t>2-</w:t>
      </w:r>
      <w:r w:rsidRPr="00544C97">
        <w:rPr>
          <w:rFonts w:ascii="宋体" w:hAnsi="宋体"/>
          <w:sz w:val="24"/>
        </w:rPr>
        <w:t>20.</w:t>
      </w:r>
      <w:r w:rsidRPr="00544C97">
        <w:rPr>
          <w:rFonts w:ascii="宋体" w:hAnsi="宋体" w:hint="eastAsia"/>
          <w:sz w:val="24"/>
        </w:rPr>
        <w:t>现代职教体系贯通培养项目研究</w:t>
      </w:r>
    </w:p>
    <w:p w14:paraId="709773ED" w14:textId="1150E852" w:rsidR="00D44260" w:rsidRPr="00544C97" w:rsidRDefault="00D44260" w:rsidP="00A15B79">
      <w:pPr>
        <w:widowControl/>
        <w:spacing w:before="75" w:after="75"/>
        <w:ind w:firstLineChars="200" w:firstLine="480"/>
        <w:jc w:val="left"/>
        <w:rPr>
          <w:rFonts w:ascii="宋体" w:hAnsi="宋体"/>
          <w:sz w:val="24"/>
        </w:rPr>
      </w:pPr>
      <w:r w:rsidRPr="00544C97">
        <w:rPr>
          <w:rFonts w:ascii="宋体" w:hAnsi="宋体" w:hint="eastAsia"/>
          <w:sz w:val="24"/>
        </w:rPr>
        <w:t>2-</w:t>
      </w:r>
      <w:r w:rsidRPr="00544C97">
        <w:rPr>
          <w:rFonts w:ascii="宋体" w:hAnsi="宋体"/>
          <w:sz w:val="24"/>
        </w:rPr>
        <w:t>21.</w:t>
      </w:r>
      <w:r w:rsidRPr="00544C97">
        <w:rPr>
          <w:rFonts w:ascii="宋体" w:hAnsi="宋体" w:hint="eastAsia"/>
          <w:sz w:val="24"/>
        </w:rPr>
        <w:t>中小学职业体验中心建设研究</w:t>
      </w:r>
    </w:p>
    <w:p w14:paraId="1C384677" w14:textId="67ED5BAB" w:rsidR="00BF308A" w:rsidRPr="00544C97" w:rsidRDefault="00BF308A" w:rsidP="00BF308A">
      <w:pPr>
        <w:widowControl/>
        <w:spacing w:before="75" w:after="75"/>
        <w:ind w:firstLineChars="200" w:firstLine="480"/>
        <w:jc w:val="left"/>
        <w:rPr>
          <w:rFonts w:ascii="宋体" w:hAnsi="宋体" w:cs="宋体"/>
          <w:kern w:val="0"/>
          <w:sz w:val="24"/>
          <w:szCs w:val="27"/>
          <w:lang w:bidi="ar"/>
        </w:rPr>
      </w:pPr>
      <w:r w:rsidRPr="00544C97">
        <w:rPr>
          <w:rFonts w:ascii="宋体" w:hAnsi="宋体" w:cs="宋体"/>
          <w:kern w:val="0"/>
          <w:sz w:val="24"/>
          <w:szCs w:val="27"/>
          <w:lang w:bidi="ar"/>
        </w:rPr>
        <w:t>2</w:t>
      </w:r>
      <w:r w:rsidRPr="00544C97">
        <w:rPr>
          <w:rFonts w:ascii="宋体" w:hAnsi="宋体" w:cs="宋体" w:hint="eastAsia"/>
          <w:kern w:val="0"/>
          <w:sz w:val="24"/>
          <w:szCs w:val="27"/>
          <w:lang w:bidi="ar"/>
        </w:rPr>
        <w:t>-</w:t>
      </w:r>
      <w:r w:rsidRPr="00544C97">
        <w:rPr>
          <w:rFonts w:ascii="宋体" w:hAnsi="宋体" w:cs="宋体"/>
          <w:kern w:val="0"/>
          <w:sz w:val="24"/>
          <w:szCs w:val="27"/>
          <w:lang w:bidi="ar"/>
        </w:rPr>
        <w:t>22.</w:t>
      </w:r>
      <w:r w:rsidRPr="00544C97">
        <w:rPr>
          <w:rFonts w:ascii="宋体" w:hAnsi="宋体" w:cs="宋体" w:hint="eastAsia"/>
          <w:kern w:val="0"/>
          <w:sz w:val="24"/>
          <w:szCs w:val="27"/>
          <w:lang w:bidi="ar"/>
        </w:rPr>
        <w:t>创建“现代学徒制”校企合作示范组合研究</w:t>
      </w:r>
    </w:p>
    <w:p w14:paraId="3FE512DA" w14:textId="77777777" w:rsidR="00FE590D" w:rsidRPr="00544C97" w:rsidRDefault="000469DB">
      <w:pPr>
        <w:widowControl/>
        <w:spacing w:before="75" w:after="75"/>
        <w:jc w:val="left"/>
        <w:rPr>
          <w:rFonts w:ascii="宋体" w:hAnsi="宋体" w:cs="宋体"/>
          <w:kern w:val="0"/>
          <w:sz w:val="24"/>
          <w:szCs w:val="27"/>
          <w:lang w:bidi="ar"/>
        </w:rPr>
      </w:pPr>
      <w:r w:rsidRPr="00544C97">
        <w:rPr>
          <w:rFonts w:ascii="宋体" w:hAnsi="宋体" w:cs="宋体" w:hint="eastAsia"/>
          <w:kern w:val="0"/>
          <w:sz w:val="24"/>
          <w:szCs w:val="27"/>
          <w:lang w:bidi="ar"/>
        </w:rPr>
        <w:t>   </w:t>
      </w:r>
    </w:p>
    <w:p w14:paraId="52110A17" w14:textId="77777777" w:rsidR="00FE590D" w:rsidRPr="00544C97" w:rsidRDefault="000469DB">
      <w:pPr>
        <w:widowControl/>
        <w:spacing w:before="75" w:after="75"/>
        <w:ind w:firstLineChars="100" w:firstLine="241"/>
        <w:jc w:val="left"/>
        <w:rPr>
          <w:rFonts w:ascii="宋体" w:hAnsi="宋体" w:cs="宋体"/>
          <w:b/>
          <w:kern w:val="0"/>
          <w:sz w:val="24"/>
          <w:szCs w:val="27"/>
          <w:lang w:bidi="ar"/>
        </w:rPr>
      </w:pPr>
      <w:r w:rsidRPr="00544C97">
        <w:rPr>
          <w:rFonts w:ascii="宋体" w:hAnsi="宋体" w:cs="宋体" w:hint="eastAsia"/>
          <w:b/>
          <w:kern w:val="0"/>
          <w:sz w:val="24"/>
          <w:szCs w:val="27"/>
          <w:lang w:bidi="ar"/>
        </w:rPr>
        <w:t>（三）专业建设与课程建设研究</w:t>
      </w:r>
    </w:p>
    <w:p w14:paraId="72BCE679"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3-1.中国特色高水平高职学校和专业建设的理论与实践研究；</w:t>
      </w:r>
    </w:p>
    <w:p w14:paraId="53E2B328"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3-2.高职院校产教融合、校企合作的理论与实践探索；</w:t>
      </w:r>
    </w:p>
    <w:p w14:paraId="3AFFE178"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3-3.高等职业教育基本理论研究；</w:t>
      </w:r>
    </w:p>
    <w:p w14:paraId="05798D91" w14:textId="4A15CFFE" w:rsidR="00FE590D" w:rsidRPr="00544C97" w:rsidRDefault="00544C97">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sidRPr="00544C97">
        <w:rPr>
          <w:rFonts w:ascii="宋体" w:hAnsi="宋体" w:cs="宋体"/>
          <w:kern w:val="0"/>
          <w:sz w:val="24"/>
          <w:szCs w:val="27"/>
          <w:lang w:bidi="ar"/>
        </w:rPr>
        <w:t>4.</w:t>
      </w:r>
      <w:r w:rsidRPr="00544C97">
        <w:rPr>
          <w:rFonts w:hint="eastAsia"/>
        </w:rPr>
        <w:t xml:space="preserve"> </w:t>
      </w:r>
      <w:r w:rsidRPr="00544C97">
        <w:rPr>
          <w:rFonts w:ascii="宋体" w:hAnsi="宋体" w:cs="宋体" w:hint="eastAsia"/>
          <w:kern w:val="0"/>
          <w:sz w:val="24"/>
          <w:szCs w:val="27"/>
          <w:lang w:bidi="ar"/>
        </w:rPr>
        <w:t>推进1+X证书制度试点研究</w:t>
      </w:r>
    </w:p>
    <w:p w14:paraId="2338A668"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3-5.高职院校扩招实现路径研究；</w:t>
      </w:r>
    </w:p>
    <w:p w14:paraId="4F549622"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3-6.高等职业教育高质量发展研究；</w:t>
      </w:r>
    </w:p>
    <w:p w14:paraId="7B107296"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3-7.高职院校专业群建设的理论与实践研究；</w:t>
      </w:r>
    </w:p>
    <w:p w14:paraId="4108D556"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3-8.高职院校教学创新团队建设与保障机制研究；</w:t>
      </w:r>
    </w:p>
    <w:p w14:paraId="0AED0D00"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3-9.人工智能与高等职业教育发展研究；</w:t>
      </w:r>
    </w:p>
    <w:p w14:paraId="43187ACA"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3-10.信息技术对高等职业教育的变革与影响研究；</w:t>
      </w:r>
    </w:p>
    <w:p w14:paraId="1D2B5D4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3-11.学习型社会背景下学分银行建设研究；</w:t>
      </w:r>
    </w:p>
    <w:p w14:paraId="23A6CBC8"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3-12.高质量职业培训理论与实践研究；</w:t>
      </w:r>
    </w:p>
    <w:p w14:paraId="50E480B6"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3-13.高水平实训基地建设的实现路径研究；</w:t>
      </w:r>
    </w:p>
    <w:p w14:paraId="692AA3C6"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3-14.高职院校技术技能积累与社会服务能力研究；</w:t>
      </w:r>
    </w:p>
    <w:p w14:paraId="23D9E515"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3-15.高等职业教育质量保障与评价体系建设研究；</w:t>
      </w:r>
    </w:p>
    <w:p w14:paraId="79361DA8"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3-16.高职院校课堂教学创新的理论与实践研究；</w:t>
      </w:r>
    </w:p>
    <w:p w14:paraId="2C1CBDBA"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3-17.“一带一路”倡议下高等职业教育国际化发展研究</w:t>
      </w:r>
    </w:p>
    <w:p w14:paraId="65A7609C"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3-18.“一带一路”背景</w:t>
      </w:r>
      <w:proofErr w:type="gramStart"/>
      <w:r w:rsidRPr="00544C97">
        <w:rPr>
          <w:rFonts w:ascii="宋体" w:hAnsi="宋体" w:cs="宋体" w:hint="eastAsia"/>
          <w:kern w:val="0"/>
          <w:sz w:val="24"/>
          <w:szCs w:val="27"/>
          <w:lang w:bidi="ar"/>
        </w:rPr>
        <w:t>下专业</w:t>
      </w:r>
      <w:proofErr w:type="gramEnd"/>
      <w:r w:rsidRPr="00544C97">
        <w:rPr>
          <w:rFonts w:ascii="宋体" w:hAnsi="宋体" w:cs="宋体" w:hint="eastAsia"/>
          <w:kern w:val="0"/>
          <w:sz w:val="24"/>
          <w:szCs w:val="27"/>
          <w:lang w:bidi="ar"/>
        </w:rPr>
        <w:t>建设与实践</w:t>
      </w:r>
      <w:proofErr w:type="gramStart"/>
      <w:r w:rsidRPr="00544C97">
        <w:rPr>
          <w:rFonts w:ascii="宋体" w:hAnsi="宋体" w:cs="宋体" w:hint="eastAsia"/>
          <w:kern w:val="0"/>
          <w:sz w:val="24"/>
          <w:szCs w:val="27"/>
          <w:lang w:bidi="ar"/>
        </w:rPr>
        <w:t>研</w:t>
      </w:r>
      <w:proofErr w:type="gramEnd"/>
    </w:p>
    <w:p w14:paraId="61322AE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lastRenderedPageBreak/>
        <w:t>3-19.</w:t>
      </w:r>
      <w:hyperlink r:id="rId7" w:tgtFrame="https://kns.cnki.net/kns8/defaultresult/_blank" w:history="1">
        <w:r w:rsidRPr="00544C97">
          <w:rPr>
            <w:rFonts w:ascii="宋体" w:hAnsi="宋体" w:cs="宋体" w:hint="eastAsia"/>
            <w:kern w:val="0"/>
            <w:sz w:val="24"/>
            <w:szCs w:val="27"/>
            <w:lang w:bidi="ar"/>
          </w:rPr>
          <w:t>深化高等职业教育“三教”改革研究</w:t>
        </w:r>
      </w:hyperlink>
      <w:r w:rsidRPr="00544C97">
        <w:rPr>
          <w:rFonts w:ascii="宋体" w:hAnsi="宋体" w:cs="宋体" w:hint="eastAsia"/>
          <w:kern w:val="0"/>
          <w:sz w:val="24"/>
          <w:szCs w:val="27"/>
          <w:lang w:bidi="ar"/>
        </w:rPr>
        <w:t xml:space="preserve">  </w:t>
      </w:r>
    </w:p>
    <w:p w14:paraId="5CA568F0"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3-20. 专业</w:t>
      </w:r>
      <w:proofErr w:type="gramStart"/>
      <w:r w:rsidRPr="00544C97">
        <w:rPr>
          <w:rFonts w:ascii="宋体" w:hAnsi="宋体" w:cs="宋体" w:hint="eastAsia"/>
          <w:kern w:val="0"/>
          <w:sz w:val="24"/>
          <w:szCs w:val="27"/>
          <w:lang w:bidi="ar"/>
        </w:rPr>
        <w:t>群人才</w:t>
      </w:r>
      <w:proofErr w:type="gramEnd"/>
      <w:r w:rsidRPr="00544C97">
        <w:rPr>
          <w:rFonts w:ascii="宋体" w:hAnsi="宋体" w:cs="宋体" w:hint="eastAsia"/>
          <w:kern w:val="0"/>
          <w:sz w:val="24"/>
          <w:szCs w:val="27"/>
          <w:lang w:bidi="ar"/>
        </w:rPr>
        <w:t xml:space="preserve">培养模式下“三教”改革研究 </w:t>
      </w:r>
    </w:p>
    <w:p w14:paraId="50B7AAC9"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3-21. 新时代工匠精神视域下职业教育“三教”改革路径研究</w:t>
      </w:r>
    </w:p>
    <w:p w14:paraId="311FB491"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3-22.</w:t>
      </w:r>
      <w:hyperlink r:id="rId8" w:tgtFrame="https://kns.cnki.net/kns8/defaultresult/_blank" w:history="1">
        <w:r w:rsidRPr="00544C97">
          <w:rPr>
            <w:rFonts w:ascii="宋体" w:hAnsi="宋体" w:cs="宋体" w:hint="eastAsia"/>
            <w:kern w:val="0"/>
            <w:sz w:val="24"/>
            <w:szCs w:val="27"/>
            <w:lang w:bidi="ar"/>
          </w:rPr>
          <w:t>“课程思政”的教育理念在高职院校“三教改革”中的实践路径</w:t>
        </w:r>
      </w:hyperlink>
      <w:r w:rsidRPr="00544C97">
        <w:rPr>
          <w:rFonts w:ascii="宋体" w:hAnsi="宋体" w:cs="宋体" w:hint="eastAsia"/>
          <w:kern w:val="0"/>
          <w:sz w:val="24"/>
          <w:szCs w:val="27"/>
          <w:lang w:bidi="ar"/>
        </w:rPr>
        <w:t>研究</w:t>
      </w:r>
    </w:p>
    <w:p w14:paraId="285EE675"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3-23.“三教改革”背景</w:t>
      </w:r>
      <w:proofErr w:type="gramStart"/>
      <w:r w:rsidRPr="00544C97">
        <w:rPr>
          <w:rFonts w:ascii="宋体" w:hAnsi="宋体" w:cs="宋体" w:hint="eastAsia"/>
          <w:kern w:val="0"/>
          <w:sz w:val="24"/>
          <w:szCs w:val="27"/>
          <w:lang w:bidi="ar"/>
        </w:rPr>
        <w:t>下职业</w:t>
      </w:r>
      <w:proofErr w:type="gramEnd"/>
      <w:r w:rsidRPr="00544C97">
        <w:rPr>
          <w:rFonts w:ascii="宋体" w:hAnsi="宋体" w:cs="宋体" w:hint="eastAsia"/>
          <w:kern w:val="0"/>
          <w:sz w:val="24"/>
          <w:szCs w:val="27"/>
          <w:lang w:bidi="ar"/>
        </w:rPr>
        <w:t>院校教师教学创新团队的建设研究</w:t>
      </w:r>
    </w:p>
    <w:p w14:paraId="5BBBF0CB" w14:textId="0F76C7E6"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3-24.</w:t>
      </w:r>
      <w:hyperlink r:id="rId9" w:tgtFrame="https://kns.cnki.net/kns8/defaultresult/_blank" w:history="1">
        <w:r w:rsidRPr="00544C97">
          <w:rPr>
            <w:rFonts w:ascii="宋体" w:hAnsi="宋体" w:cs="宋体" w:hint="eastAsia"/>
            <w:kern w:val="0"/>
            <w:sz w:val="24"/>
            <w:szCs w:val="27"/>
            <w:lang w:bidi="ar"/>
          </w:rPr>
          <w:t>“三教”改革背景下职业教育人才培养质量评价机制研究</w:t>
        </w:r>
      </w:hyperlink>
      <w:r w:rsidRPr="00544C97">
        <w:rPr>
          <w:rFonts w:ascii="宋体" w:hAnsi="宋体" w:cs="宋体" w:hint="eastAsia"/>
          <w:kern w:val="0"/>
          <w:sz w:val="24"/>
          <w:szCs w:val="27"/>
          <w:lang w:bidi="ar"/>
        </w:rPr>
        <w:t xml:space="preserve"> </w:t>
      </w:r>
    </w:p>
    <w:p w14:paraId="5ADF7295" w14:textId="36F95B04" w:rsidR="00330DB8" w:rsidRPr="00544C97" w:rsidRDefault="00330DB8">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sidRPr="00544C97">
        <w:rPr>
          <w:rFonts w:ascii="宋体" w:hAnsi="宋体" w:cs="宋体"/>
          <w:kern w:val="0"/>
          <w:sz w:val="24"/>
          <w:szCs w:val="27"/>
          <w:lang w:bidi="ar"/>
        </w:rPr>
        <w:t>25.</w:t>
      </w:r>
      <w:r w:rsidRPr="00544C97">
        <w:rPr>
          <w:rFonts w:hint="eastAsia"/>
        </w:rPr>
        <w:t xml:space="preserve"> </w:t>
      </w:r>
      <w:r w:rsidRPr="00544C97">
        <w:rPr>
          <w:rFonts w:ascii="宋体" w:hAnsi="宋体" w:cs="宋体" w:hint="eastAsia"/>
          <w:kern w:val="0"/>
          <w:sz w:val="24"/>
          <w:szCs w:val="27"/>
          <w:lang w:bidi="ar"/>
        </w:rPr>
        <w:t>高等职业教育专业设置管理与预警机制研究</w:t>
      </w:r>
    </w:p>
    <w:p w14:paraId="17258511" w14:textId="41D919BE" w:rsidR="00E90EAF" w:rsidRPr="00544C97" w:rsidRDefault="00E90EA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sidRPr="00544C97">
        <w:rPr>
          <w:rFonts w:ascii="宋体" w:hAnsi="宋体" w:cs="宋体"/>
          <w:kern w:val="0"/>
          <w:sz w:val="24"/>
          <w:szCs w:val="27"/>
          <w:lang w:bidi="ar"/>
        </w:rPr>
        <w:t xml:space="preserve">26. </w:t>
      </w:r>
      <w:r w:rsidRPr="00544C97">
        <w:rPr>
          <w:rFonts w:ascii="宋体" w:hAnsi="宋体" w:cs="宋体" w:hint="eastAsia"/>
          <w:kern w:val="0"/>
          <w:sz w:val="24"/>
          <w:szCs w:val="27"/>
          <w:lang w:bidi="ar"/>
        </w:rPr>
        <w:t>校企双元合作开发的职业教育规划教材研究</w:t>
      </w:r>
    </w:p>
    <w:p w14:paraId="472A4D8A" w14:textId="40BD5907" w:rsidR="00E90EAF" w:rsidRPr="00544C97" w:rsidRDefault="00E90EA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sidRPr="00544C97">
        <w:rPr>
          <w:rFonts w:ascii="宋体" w:hAnsi="宋体" w:cs="宋体"/>
          <w:kern w:val="0"/>
          <w:sz w:val="24"/>
          <w:szCs w:val="27"/>
          <w:lang w:bidi="ar"/>
        </w:rPr>
        <w:t xml:space="preserve">27. </w:t>
      </w:r>
      <w:r w:rsidRPr="00544C97">
        <w:rPr>
          <w:rFonts w:ascii="宋体" w:hAnsi="宋体" w:cs="宋体" w:hint="eastAsia"/>
          <w:kern w:val="0"/>
          <w:sz w:val="24"/>
          <w:szCs w:val="27"/>
          <w:lang w:bidi="ar"/>
        </w:rPr>
        <w:t>建立健全国家、省、校三级教学能力比赛机制</w:t>
      </w:r>
    </w:p>
    <w:p w14:paraId="0D349220" w14:textId="3B0D3490" w:rsidR="00E90EAF" w:rsidRPr="00544C97" w:rsidRDefault="00E90EA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sidRPr="00544C97">
        <w:rPr>
          <w:rFonts w:ascii="宋体" w:hAnsi="宋体" w:cs="宋体"/>
          <w:kern w:val="0"/>
          <w:sz w:val="24"/>
          <w:szCs w:val="27"/>
          <w:lang w:bidi="ar"/>
        </w:rPr>
        <w:t>28.</w:t>
      </w:r>
      <w:r w:rsidRPr="00544C97">
        <w:rPr>
          <w:rFonts w:hint="eastAsia"/>
        </w:rPr>
        <w:t xml:space="preserve"> </w:t>
      </w:r>
      <w:r w:rsidRPr="00544C97">
        <w:rPr>
          <w:rFonts w:ascii="宋体" w:hAnsi="宋体" w:cs="宋体" w:hint="eastAsia"/>
          <w:kern w:val="0"/>
          <w:sz w:val="24"/>
          <w:szCs w:val="27"/>
          <w:lang w:bidi="ar"/>
        </w:rPr>
        <w:t>职业教育“课堂革命”典型案例研究</w:t>
      </w:r>
    </w:p>
    <w:p w14:paraId="155F9631" w14:textId="04A65C0C" w:rsidR="00E90EAF" w:rsidRPr="00544C97" w:rsidRDefault="00E90EA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sidRPr="00544C97">
        <w:rPr>
          <w:rFonts w:ascii="宋体" w:hAnsi="宋体" w:cs="宋体"/>
          <w:kern w:val="0"/>
          <w:sz w:val="24"/>
          <w:szCs w:val="27"/>
          <w:lang w:bidi="ar"/>
        </w:rPr>
        <w:t xml:space="preserve">29. </w:t>
      </w:r>
      <w:r w:rsidRPr="00544C97">
        <w:rPr>
          <w:rFonts w:ascii="宋体" w:hAnsi="宋体" w:cs="宋体" w:hint="eastAsia"/>
          <w:kern w:val="0"/>
          <w:sz w:val="24"/>
          <w:szCs w:val="27"/>
          <w:lang w:bidi="ar"/>
        </w:rPr>
        <w:t>职业教育精品在线开放课程研究</w:t>
      </w:r>
    </w:p>
    <w:p w14:paraId="6F09AD17" w14:textId="7D25E2C4" w:rsidR="008D05E6" w:rsidRPr="00544C97" w:rsidRDefault="008D05E6">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sidRPr="00544C97">
        <w:rPr>
          <w:rFonts w:ascii="宋体" w:hAnsi="宋体" w:cs="宋体"/>
          <w:kern w:val="0"/>
          <w:sz w:val="24"/>
          <w:szCs w:val="27"/>
          <w:lang w:bidi="ar"/>
        </w:rPr>
        <w:t xml:space="preserve">30. </w:t>
      </w:r>
      <w:r w:rsidRPr="00544C97">
        <w:rPr>
          <w:rFonts w:ascii="宋体" w:hAnsi="宋体" w:cs="宋体" w:hint="eastAsia"/>
          <w:kern w:val="0"/>
          <w:sz w:val="24"/>
          <w:szCs w:val="27"/>
          <w:lang w:bidi="ar"/>
        </w:rPr>
        <w:t>省域高水平专业群建设研究</w:t>
      </w:r>
    </w:p>
    <w:p w14:paraId="1DE44127" w14:textId="31797210" w:rsidR="008D05E6" w:rsidRPr="00544C97" w:rsidRDefault="008D05E6">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3-</w:t>
      </w:r>
      <w:r w:rsidRPr="00544C97">
        <w:rPr>
          <w:rFonts w:ascii="宋体" w:hAnsi="宋体" w:cs="宋体"/>
          <w:kern w:val="0"/>
          <w:sz w:val="24"/>
          <w:szCs w:val="27"/>
          <w:lang w:bidi="ar"/>
        </w:rPr>
        <w:t>31.</w:t>
      </w:r>
      <w:r w:rsidRPr="00544C97">
        <w:rPr>
          <w:rFonts w:hint="eastAsia"/>
        </w:rPr>
        <w:t xml:space="preserve"> </w:t>
      </w:r>
      <w:r w:rsidRPr="00544C97">
        <w:rPr>
          <w:rFonts w:ascii="宋体" w:hAnsi="宋体" w:cs="宋体" w:hint="eastAsia"/>
          <w:kern w:val="0"/>
          <w:sz w:val="24"/>
          <w:szCs w:val="27"/>
          <w:lang w:bidi="ar"/>
        </w:rPr>
        <w:t>建立职业学校人才培养方案公开制度</w:t>
      </w:r>
      <w:r w:rsidR="00BF308A" w:rsidRPr="00544C97">
        <w:rPr>
          <w:rFonts w:ascii="宋体" w:hAnsi="宋体" w:cs="宋体" w:hint="eastAsia"/>
          <w:kern w:val="0"/>
          <w:sz w:val="24"/>
          <w:szCs w:val="27"/>
          <w:lang w:bidi="ar"/>
        </w:rPr>
        <w:t>研究</w:t>
      </w:r>
    </w:p>
    <w:p w14:paraId="541170DD" w14:textId="77777777" w:rsidR="00FE590D" w:rsidRPr="00544C97" w:rsidRDefault="00FE590D">
      <w:pPr>
        <w:widowControl/>
        <w:spacing w:before="75" w:after="75"/>
        <w:ind w:firstLineChars="200" w:firstLine="482"/>
        <w:jc w:val="left"/>
        <w:rPr>
          <w:rFonts w:ascii="宋体" w:hAnsi="宋体" w:cs="宋体"/>
          <w:b/>
          <w:kern w:val="0"/>
          <w:sz w:val="24"/>
          <w:szCs w:val="27"/>
          <w:lang w:bidi="ar"/>
        </w:rPr>
      </w:pPr>
    </w:p>
    <w:p w14:paraId="3C23B550" w14:textId="77777777" w:rsidR="00FE590D" w:rsidRPr="00544C97" w:rsidRDefault="000469DB" w:rsidP="00DF29EB">
      <w:pPr>
        <w:widowControl/>
        <w:spacing w:before="75" w:after="75"/>
        <w:ind w:firstLineChars="100" w:firstLine="241"/>
        <w:jc w:val="left"/>
        <w:rPr>
          <w:rFonts w:ascii="宋体" w:hAnsi="宋体"/>
          <w:b/>
          <w:sz w:val="24"/>
        </w:rPr>
      </w:pPr>
      <w:r w:rsidRPr="00544C97">
        <w:rPr>
          <w:rFonts w:ascii="宋体" w:hAnsi="宋体" w:cs="宋体" w:hint="eastAsia"/>
          <w:b/>
          <w:kern w:val="0"/>
          <w:sz w:val="24"/>
          <w:szCs w:val="27"/>
          <w:lang w:bidi="ar"/>
        </w:rPr>
        <w:t>（四）应用性课题研究（根据实际研究内容自拟题目）</w:t>
      </w:r>
    </w:p>
    <w:p w14:paraId="40EF8E89"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4-1.中微小企业推进</w:t>
      </w:r>
      <w:proofErr w:type="gramStart"/>
      <w:r w:rsidRPr="00544C97">
        <w:rPr>
          <w:rFonts w:ascii="宋体" w:hAnsi="宋体" w:cs="宋体" w:hint="eastAsia"/>
          <w:kern w:val="0"/>
          <w:sz w:val="24"/>
          <w:szCs w:val="27"/>
          <w:lang w:bidi="ar"/>
        </w:rPr>
        <w:t>创客作品</w:t>
      </w:r>
      <w:proofErr w:type="gramEnd"/>
      <w:r w:rsidRPr="00544C97">
        <w:rPr>
          <w:rFonts w:ascii="宋体" w:hAnsi="宋体" w:cs="宋体" w:hint="eastAsia"/>
          <w:kern w:val="0"/>
          <w:sz w:val="24"/>
          <w:szCs w:val="27"/>
          <w:lang w:bidi="ar"/>
        </w:rPr>
        <w:t>转化服务研究</w:t>
      </w:r>
    </w:p>
    <w:p w14:paraId="413BFAC1"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4-2.高职学生实习就业单位对接平台开发与研究</w:t>
      </w:r>
    </w:p>
    <w:p w14:paraId="350FA7EA"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4-3.高职院校</w:t>
      </w:r>
      <w:r w:rsidRPr="00544C97">
        <w:rPr>
          <w:rFonts w:ascii="宋体" w:hAnsi="宋体" w:cs="宋体"/>
          <w:kern w:val="0"/>
          <w:sz w:val="24"/>
          <w:szCs w:val="27"/>
          <w:lang w:bidi="ar"/>
        </w:rPr>
        <w:t>实训室管理信息化平台</w:t>
      </w:r>
      <w:r w:rsidRPr="00544C97">
        <w:rPr>
          <w:rFonts w:ascii="宋体" w:hAnsi="宋体" w:cs="宋体" w:hint="eastAsia"/>
          <w:kern w:val="0"/>
          <w:sz w:val="24"/>
          <w:szCs w:val="27"/>
          <w:lang w:bidi="ar"/>
        </w:rPr>
        <w:t>开发与研究</w:t>
      </w:r>
    </w:p>
    <w:p w14:paraId="34A981C4"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4-4.**教师工程训练项目开发与研究</w:t>
      </w:r>
    </w:p>
    <w:p w14:paraId="65E41A29"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4-5.教学用具的开发设计研究</w:t>
      </w:r>
    </w:p>
    <w:p w14:paraId="7ACC8E8D"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4-6.应用软件的开发设计研究</w:t>
      </w:r>
    </w:p>
    <w:p w14:paraId="1485BA80"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4-7.教学设备的技术更新改造等研究</w:t>
      </w:r>
    </w:p>
    <w:p w14:paraId="69507CF7"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4-8.先进教学设备的使用与开发研究</w:t>
      </w:r>
    </w:p>
    <w:p w14:paraId="4FD6FFF9"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4-9.产品开发设计与工艺设计等研究</w:t>
      </w:r>
    </w:p>
    <w:p w14:paraId="0626D10C"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4-10.现代教育技术的应用研究与实践</w:t>
      </w:r>
    </w:p>
    <w:p w14:paraId="1A2E67D1"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4-11.面向企业事业单位技术服务需求的应用型研究与实践</w:t>
      </w:r>
    </w:p>
    <w:p w14:paraId="01518815"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4-12.面向“互联网+”应用的智能技术研究</w:t>
      </w:r>
    </w:p>
    <w:p w14:paraId="2FDE4839"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4-13.3D打印与快速成型技术的应用研究</w:t>
      </w:r>
    </w:p>
    <w:p w14:paraId="7D858E31"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4-14.7S现场管理推广研究</w:t>
      </w:r>
    </w:p>
    <w:p w14:paraId="07ACF131"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4-15.</w:t>
      </w:r>
      <w:proofErr w:type="gramStart"/>
      <w:r w:rsidRPr="00544C97">
        <w:rPr>
          <w:rFonts w:ascii="宋体" w:hAnsi="宋体" w:cs="宋体" w:hint="eastAsia"/>
          <w:kern w:val="0"/>
          <w:sz w:val="24"/>
          <w:szCs w:val="27"/>
          <w:lang w:bidi="ar"/>
        </w:rPr>
        <w:t>创客作品</w:t>
      </w:r>
      <w:proofErr w:type="gramEnd"/>
      <w:r w:rsidRPr="00544C97">
        <w:rPr>
          <w:rFonts w:ascii="宋体" w:hAnsi="宋体" w:cs="宋体" w:hint="eastAsia"/>
          <w:kern w:val="0"/>
          <w:sz w:val="24"/>
          <w:szCs w:val="27"/>
          <w:lang w:bidi="ar"/>
        </w:rPr>
        <w:t>创新设计与制作研究</w:t>
      </w:r>
    </w:p>
    <w:p w14:paraId="10AD9894"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4-17.订单生产背景下智能制造单元调度策略研究</w:t>
      </w:r>
    </w:p>
    <w:p w14:paraId="6EC32CF2" w14:textId="77777777" w:rsidR="00FE590D" w:rsidRPr="00544C97" w:rsidRDefault="00FE590D">
      <w:pPr>
        <w:widowControl/>
        <w:spacing w:before="75" w:after="75"/>
        <w:ind w:firstLine="720"/>
        <w:jc w:val="left"/>
        <w:rPr>
          <w:rFonts w:ascii="宋体" w:hAnsi="宋体" w:cs="宋体"/>
          <w:b/>
          <w:kern w:val="0"/>
          <w:sz w:val="24"/>
          <w:szCs w:val="27"/>
          <w:lang w:bidi="ar"/>
        </w:rPr>
      </w:pPr>
    </w:p>
    <w:p w14:paraId="50A02F2F" w14:textId="77777777" w:rsidR="00FE590D" w:rsidRPr="00544C97" w:rsidRDefault="000469DB" w:rsidP="00DF29EB">
      <w:pPr>
        <w:widowControl/>
        <w:spacing w:before="75" w:after="75"/>
        <w:ind w:firstLineChars="100" w:firstLine="241"/>
        <w:jc w:val="left"/>
        <w:rPr>
          <w:rFonts w:ascii="宋体" w:hAnsi="宋体" w:cs="宋体"/>
          <w:b/>
          <w:kern w:val="0"/>
          <w:sz w:val="24"/>
          <w:szCs w:val="27"/>
          <w:lang w:bidi="ar"/>
        </w:rPr>
      </w:pPr>
      <w:r w:rsidRPr="00544C97">
        <w:rPr>
          <w:rFonts w:ascii="宋体" w:hAnsi="宋体" w:cs="宋体" w:hint="eastAsia"/>
          <w:b/>
          <w:kern w:val="0"/>
          <w:sz w:val="24"/>
          <w:szCs w:val="27"/>
          <w:lang w:bidi="ar"/>
        </w:rPr>
        <w:t>（五）教育管理研究</w:t>
      </w:r>
    </w:p>
    <w:p w14:paraId="2C3EEDE0"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5-1.高职院校教师赴企业实践锻炼评价标准研究</w:t>
      </w:r>
    </w:p>
    <w:p w14:paraId="05386F03"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5-2.</w:t>
      </w:r>
      <w:proofErr w:type="gramStart"/>
      <w:r w:rsidRPr="00544C97">
        <w:rPr>
          <w:rFonts w:ascii="宋体" w:hAnsi="宋体" w:cs="宋体" w:hint="eastAsia"/>
          <w:kern w:val="0"/>
          <w:sz w:val="24"/>
          <w:szCs w:val="27"/>
          <w:lang w:bidi="ar"/>
        </w:rPr>
        <w:t>高职双</w:t>
      </w:r>
      <w:proofErr w:type="gramEnd"/>
      <w:r w:rsidRPr="00544C97">
        <w:rPr>
          <w:rFonts w:ascii="宋体" w:hAnsi="宋体" w:cs="宋体" w:hint="eastAsia"/>
          <w:kern w:val="0"/>
          <w:sz w:val="24"/>
          <w:szCs w:val="27"/>
          <w:lang w:bidi="ar"/>
        </w:rPr>
        <w:t>师教师“培养-认定-评价”体系建设与研究</w:t>
      </w:r>
    </w:p>
    <w:p w14:paraId="61078840"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5-3.高职院校实施“</w:t>
      </w:r>
      <w:r w:rsidRPr="00544C97">
        <w:rPr>
          <w:rFonts w:ascii="宋体" w:hAnsi="宋体" w:cs="宋体"/>
          <w:kern w:val="0"/>
          <w:sz w:val="24"/>
          <w:szCs w:val="27"/>
          <w:lang w:bidi="ar"/>
        </w:rPr>
        <w:t>教师工程项目训练</w:t>
      </w:r>
      <w:r w:rsidRPr="00544C97">
        <w:rPr>
          <w:rFonts w:ascii="宋体" w:hAnsi="宋体" w:cs="宋体" w:hint="eastAsia"/>
          <w:kern w:val="0"/>
          <w:sz w:val="24"/>
          <w:szCs w:val="27"/>
          <w:lang w:bidi="ar"/>
        </w:rPr>
        <w:t>”运行</w:t>
      </w:r>
      <w:r w:rsidRPr="00544C97">
        <w:rPr>
          <w:rFonts w:ascii="宋体" w:hAnsi="宋体" w:cs="宋体"/>
          <w:kern w:val="0"/>
          <w:sz w:val="24"/>
          <w:szCs w:val="27"/>
          <w:lang w:bidi="ar"/>
        </w:rPr>
        <w:t>机制研究</w:t>
      </w:r>
    </w:p>
    <w:p w14:paraId="7902E7FF"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lastRenderedPageBreak/>
        <w:t>5-4.培训评价组织机构库建设与研究</w:t>
      </w:r>
    </w:p>
    <w:p w14:paraId="7F8B1F4A"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5-5.</w:t>
      </w:r>
      <w:r w:rsidRPr="00544C97">
        <w:rPr>
          <w:rFonts w:ascii="宋体" w:hAnsi="宋体" w:cs="宋体"/>
          <w:kern w:val="0"/>
          <w:sz w:val="24"/>
          <w:szCs w:val="27"/>
          <w:lang w:bidi="ar"/>
        </w:rPr>
        <w:t>校友导师参与人才培养的</w:t>
      </w:r>
      <w:r w:rsidRPr="00544C97">
        <w:rPr>
          <w:rFonts w:ascii="宋体" w:hAnsi="宋体" w:cs="宋体" w:hint="eastAsia"/>
          <w:kern w:val="0"/>
          <w:sz w:val="24"/>
          <w:szCs w:val="27"/>
          <w:lang w:bidi="ar"/>
        </w:rPr>
        <w:t>机制研究</w:t>
      </w:r>
    </w:p>
    <w:p w14:paraId="173C4B41"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5-6.基于全员育人的新型师生关系研究</w:t>
      </w:r>
    </w:p>
    <w:p w14:paraId="7F1FA958"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5-7.新时期高职院校职称评聘制度、评价体系与评价方法研究</w:t>
      </w:r>
    </w:p>
    <w:p w14:paraId="7CB07FAA"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5-8.兼职教师队伍建设及管理机制研究与实践</w:t>
      </w:r>
    </w:p>
    <w:p w14:paraId="1A1E8FC6"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5-9.“双化型”实践教学基地建设与管理研究</w:t>
      </w:r>
    </w:p>
    <w:p w14:paraId="217E71E1"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5-10优秀教学团队（科技创新团队、专业核心团队）建设研究与实践</w:t>
      </w:r>
    </w:p>
    <w:p w14:paraId="0AE37B24"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5-11.高职院校学生学习成果认证、积累与转换制度实践研究</w:t>
      </w:r>
    </w:p>
    <w:p w14:paraId="53F7C29C"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5-12.高职院校教学工作诊断与改进研究</w:t>
      </w:r>
    </w:p>
    <w:p w14:paraId="62F1ACCB"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5-13.高职院校教学质量评价体系建设研究</w:t>
      </w:r>
    </w:p>
    <w:p w14:paraId="6C7EC494"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5-14.多元化的教育教学评价机制研究</w:t>
      </w:r>
    </w:p>
    <w:p w14:paraId="564863FD"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5-15.高职院校知识产权成果积累与转化研究</w:t>
      </w:r>
    </w:p>
    <w:p w14:paraId="3230D56D"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5-16.设计思维视域下高职教师信息化教学能力提升研究</w:t>
      </w:r>
    </w:p>
    <w:p w14:paraId="16787B62"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5-17.职业技能训练与职业资格证书考试管理的研究与实践</w:t>
      </w:r>
    </w:p>
    <w:p w14:paraId="27222EB4"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5-18.学院教学激励与评价保障机制的研究与实践</w:t>
      </w:r>
    </w:p>
    <w:p w14:paraId="65666988"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5-19.学生活动</w:t>
      </w:r>
      <w:proofErr w:type="gramStart"/>
      <w:r w:rsidRPr="00544C97">
        <w:rPr>
          <w:rFonts w:ascii="宋体" w:hAnsi="宋体" w:cs="宋体" w:hint="eastAsia"/>
          <w:kern w:val="0"/>
          <w:sz w:val="24"/>
          <w:szCs w:val="27"/>
          <w:lang w:bidi="ar"/>
        </w:rPr>
        <w:t>与创客活动</w:t>
      </w:r>
      <w:proofErr w:type="gramEnd"/>
      <w:r w:rsidRPr="00544C97">
        <w:rPr>
          <w:rFonts w:ascii="宋体" w:hAnsi="宋体" w:cs="宋体" w:hint="eastAsia"/>
          <w:kern w:val="0"/>
          <w:sz w:val="24"/>
          <w:szCs w:val="27"/>
          <w:lang w:bidi="ar"/>
        </w:rPr>
        <w:t>有机融合的研究与实践</w:t>
      </w:r>
    </w:p>
    <w:p w14:paraId="24EB84D0"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5-20.</w:t>
      </w:r>
      <w:proofErr w:type="gramStart"/>
      <w:r w:rsidRPr="00544C97">
        <w:rPr>
          <w:rFonts w:ascii="宋体" w:hAnsi="宋体" w:cs="宋体" w:hint="eastAsia"/>
          <w:kern w:val="0"/>
          <w:sz w:val="24"/>
          <w:szCs w:val="27"/>
          <w:lang w:bidi="ar"/>
        </w:rPr>
        <w:t>创客教师</w:t>
      </w:r>
      <w:proofErr w:type="gramEnd"/>
      <w:r w:rsidRPr="00544C97">
        <w:rPr>
          <w:rFonts w:ascii="宋体" w:hAnsi="宋体" w:cs="宋体" w:hint="eastAsia"/>
          <w:kern w:val="0"/>
          <w:sz w:val="24"/>
          <w:szCs w:val="27"/>
          <w:lang w:bidi="ar"/>
        </w:rPr>
        <w:t>专业能力研究</w:t>
      </w:r>
    </w:p>
    <w:p w14:paraId="7A52E372"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5-21.高职院校学生核心素养培养及评价研究</w:t>
      </w:r>
    </w:p>
    <w:p w14:paraId="58EC7BFB"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5-22.高职院校学生日常管理创新研究</w:t>
      </w:r>
    </w:p>
    <w:p w14:paraId="035D37DC" w14:textId="2506C9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5-23.高职学生顶岗实习质量评价体系的研究与实践</w:t>
      </w:r>
    </w:p>
    <w:p w14:paraId="106B9B32" w14:textId="2A9F37BF" w:rsidR="00197B39" w:rsidRPr="00544C97" w:rsidRDefault="00197B39">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w:t>
      </w:r>
      <w:r w:rsidRPr="00544C97">
        <w:rPr>
          <w:rFonts w:ascii="宋体" w:hAnsi="宋体" w:cs="宋体"/>
          <w:kern w:val="0"/>
          <w:sz w:val="24"/>
          <w:szCs w:val="27"/>
          <w:lang w:bidi="ar"/>
        </w:rPr>
        <w:t>24.</w:t>
      </w:r>
      <w:r w:rsidRPr="00544C97">
        <w:rPr>
          <w:rFonts w:ascii="宋体" w:hAnsi="宋体" w:cs="宋体" w:hint="eastAsia"/>
          <w:kern w:val="0"/>
          <w:sz w:val="24"/>
          <w:szCs w:val="27"/>
          <w:lang w:bidi="ar"/>
        </w:rPr>
        <w:t>以师德师风建设为核心的新时代教师队伍发展研究</w:t>
      </w:r>
    </w:p>
    <w:p w14:paraId="392A6BFC" w14:textId="18988FBD" w:rsidR="00A15B79" w:rsidRPr="00544C97" w:rsidRDefault="00A15B79">
      <w:pPr>
        <w:widowControl/>
        <w:spacing w:before="75" w:after="75"/>
        <w:ind w:firstLineChars="200" w:firstLine="480"/>
        <w:jc w:val="left"/>
        <w:rPr>
          <w:rFonts w:ascii="宋体" w:hAnsi="宋体" w:cs="宋体"/>
          <w:kern w:val="0"/>
          <w:sz w:val="24"/>
          <w:szCs w:val="27"/>
          <w:lang w:bidi="ar"/>
        </w:rPr>
      </w:pPr>
      <w:r w:rsidRPr="00544C97">
        <w:rPr>
          <w:rFonts w:ascii="宋体" w:hAnsi="宋体" w:cs="宋体"/>
          <w:kern w:val="0"/>
          <w:sz w:val="24"/>
          <w:szCs w:val="27"/>
          <w:lang w:bidi="ar"/>
        </w:rPr>
        <w:t>5</w:t>
      </w:r>
      <w:r w:rsidRPr="00544C97">
        <w:rPr>
          <w:rFonts w:ascii="宋体" w:hAnsi="宋体" w:cs="宋体" w:hint="eastAsia"/>
          <w:kern w:val="0"/>
          <w:sz w:val="24"/>
          <w:szCs w:val="27"/>
          <w:lang w:bidi="ar"/>
        </w:rPr>
        <w:t>-</w:t>
      </w:r>
      <w:r w:rsidRPr="00544C97">
        <w:rPr>
          <w:rFonts w:ascii="宋体" w:hAnsi="宋体" w:cs="宋体"/>
          <w:kern w:val="0"/>
          <w:sz w:val="24"/>
          <w:szCs w:val="27"/>
          <w:lang w:bidi="ar"/>
        </w:rPr>
        <w:t>25.</w:t>
      </w:r>
      <w:r w:rsidRPr="00544C97">
        <w:rPr>
          <w:rFonts w:ascii="宋体" w:hAnsi="宋体" w:cs="宋体" w:hint="eastAsia"/>
          <w:kern w:val="0"/>
          <w:sz w:val="24"/>
          <w:szCs w:val="27"/>
          <w:lang w:bidi="ar"/>
        </w:rPr>
        <w:t>新一轮科技革命背景下教师素养及培养体系研究</w:t>
      </w:r>
    </w:p>
    <w:p w14:paraId="2FCEF2B2" w14:textId="1B19A934" w:rsidR="00D44260" w:rsidRPr="00544C97" w:rsidRDefault="00D4426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w:t>
      </w:r>
      <w:r w:rsidRPr="00544C97">
        <w:rPr>
          <w:rFonts w:ascii="宋体" w:hAnsi="宋体" w:cs="宋体"/>
          <w:kern w:val="0"/>
          <w:sz w:val="24"/>
          <w:szCs w:val="27"/>
          <w:lang w:bidi="ar"/>
        </w:rPr>
        <w:t>26.</w:t>
      </w:r>
      <w:r w:rsidRPr="00544C97">
        <w:rPr>
          <w:rFonts w:hint="eastAsia"/>
          <w:sz w:val="24"/>
          <w:szCs w:val="32"/>
        </w:rPr>
        <w:t>发展</w:t>
      </w:r>
      <w:r w:rsidRPr="00544C97">
        <w:rPr>
          <w:rFonts w:ascii="宋体" w:hAnsi="宋体" w:cs="宋体" w:hint="eastAsia"/>
          <w:kern w:val="0"/>
          <w:sz w:val="24"/>
          <w:szCs w:val="27"/>
          <w:lang w:bidi="ar"/>
        </w:rPr>
        <w:t>班主任工作室研究</w:t>
      </w:r>
    </w:p>
    <w:p w14:paraId="34E66B58" w14:textId="427CFE1E" w:rsidR="00E90EAF" w:rsidRPr="00544C97" w:rsidRDefault="00E90EA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w:t>
      </w:r>
      <w:r w:rsidRPr="00544C97">
        <w:rPr>
          <w:rFonts w:ascii="宋体" w:hAnsi="宋体" w:cs="宋体"/>
          <w:kern w:val="0"/>
          <w:sz w:val="24"/>
          <w:szCs w:val="27"/>
          <w:lang w:bidi="ar"/>
        </w:rPr>
        <w:t>27.</w:t>
      </w:r>
      <w:r w:rsidRPr="00544C97">
        <w:rPr>
          <w:rFonts w:ascii="宋体" w:hAnsi="宋体" w:cs="宋体" w:hint="eastAsia"/>
          <w:kern w:val="0"/>
          <w:sz w:val="24"/>
          <w:szCs w:val="27"/>
          <w:lang w:bidi="ar"/>
        </w:rPr>
        <w:t>示范性教师企业实践流动站建设研究</w:t>
      </w:r>
    </w:p>
    <w:p w14:paraId="17BCAB01" w14:textId="502D90A6" w:rsidR="00E90EAF" w:rsidRPr="00544C97" w:rsidRDefault="00E90EAF">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w:t>
      </w:r>
      <w:r w:rsidRPr="00544C97">
        <w:rPr>
          <w:rFonts w:ascii="宋体" w:hAnsi="宋体" w:cs="宋体"/>
          <w:kern w:val="0"/>
          <w:sz w:val="24"/>
          <w:szCs w:val="27"/>
          <w:lang w:bidi="ar"/>
        </w:rPr>
        <w:t>2</w:t>
      </w:r>
      <w:r w:rsidR="00BF308A" w:rsidRPr="00544C97">
        <w:rPr>
          <w:rFonts w:ascii="宋体" w:hAnsi="宋体" w:cs="宋体"/>
          <w:kern w:val="0"/>
          <w:sz w:val="24"/>
          <w:szCs w:val="27"/>
          <w:lang w:bidi="ar"/>
        </w:rPr>
        <w:t>8</w:t>
      </w:r>
      <w:r w:rsidRPr="00544C97">
        <w:rPr>
          <w:rFonts w:ascii="宋体" w:hAnsi="宋体" w:cs="宋体"/>
          <w:kern w:val="0"/>
          <w:sz w:val="24"/>
          <w:szCs w:val="27"/>
          <w:lang w:bidi="ar"/>
        </w:rPr>
        <w:t>.</w:t>
      </w:r>
      <w:r w:rsidRPr="00544C97">
        <w:rPr>
          <w:rFonts w:ascii="宋体" w:hAnsi="宋体" w:cs="宋体" w:hint="eastAsia"/>
          <w:kern w:val="0"/>
          <w:sz w:val="24"/>
          <w:szCs w:val="27"/>
          <w:lang w:bidi="ar"/>
        </w:rPr>
        <w:t>校企共建“双师型”教师培养培训基地和教师企业实践基地研究</w:t>
      </w:r>
    </w:p>
    <w:p w14:paraId="7B9EEE54" w14:textId="7F1322A4" w:rsidR="008D05E6" w:rsidRPr="00544C97" w:rsidRDefault="008D05E6">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w:t>
      </w:r>
      <w:r w:rsidRPr="00544C97">
        <w:rPr>
          <w:rFonts w:ascii="宋体" w:hAnsi="宋体" w:cs="宋体"/>
          <w:kern w:val="0"/>
          <w:sz w:val="24"/>
          <w:szCs w:val="27"/>
          <w:lang w:bidi="ar"/>
        </w:rPr>
        <w:t>-</w:t>
      </w:r>
      <w:r w:rsidR="00BF308A" w:rsidRPr="00544C97">
        <w:rPr>
          <w:rFonts w:ascii="宋体" w:hAnsi="宋体" w:cs="宋体"/>
          <w:kern w:val="0"/>
          <w:sz w:val="24"/>
          <w:szCs w:val="27"/>
          <w:lang w:bidi="ar"/>
        </w:rPr>
        <w:t>29</w:t>
      </w:r>
      <w:r w:rsidRPr="00544C97">
        <w:rPr>
          <w:rFonts w:ascii="宋体" w:hAnsi="宋体" w:cs="宋体"/>
          <w:kern w:val="0"/>
          <w:sz w:val="24"/>
          <w:szCs w:val="27"/>
          <w:lang w:bidi="ar"/>
        </w:rPr>
        <w:t>.</w:t>
      </w:r>
      <w:r w:rsidRPr="00544C97">
        <w:rPr>
          <w:rFonts w:ascii="宋体" w:hAnsi="宋体" w:cs="宋体" w:hint="eastAsia"/>
          <w:kern w:val="0"/>
          <w:sz w:val="24"/>
          <w:szCs w:val="27"/>
          <w:lang w:bidi="ar"/>
        </w:rPr>
        <w:t>建设职业素养培育实践基地研究</w:t>
      </w:r>
    </w:p>
    <w:p w14:paraId="0BDF9CF3" w14:textId="1C24F4D4" w:rsidR="00BF308A" w:rsidRPr="00544C97" w:rsidRDefault="00BF308A">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5-</w:t>
      </w:r>
      <w:r w:rsidRPr="00544C97">
        <w:rPr>
          <w:rFonts w:ascii="宋体" w:hAnsi="宋体" w:cs="宋体"/>
          <w:kern w:val="0"/>
          <w:sz w:val="24"/>
          <w:szCs w:val="27"/>
          <w:lang w:bidi="ar"/>
        </w:rPr>
        <w:t>30.</w:t>
      </w:r>
      <w:r w:rsidRPr="00544C97">
        <w:rPr>
          <w:rFonts w:ascii="宋体" w:hAnsi="宋体" w:cs="宋体" w:hint="eastAsia"/>
          <w:kern w:val="0"/>
          <w:sz w:val="24"/>
          <w:szCs w:val="27"/>
          <w:lang w:bidi="ar"/>
        </w:rPr>
        <w:t>提升整体教师信息化教学能力研究</w:t>
      </w:r>
    </w:p>
    <w:p w14:paraId="40FA4790" w14:textId="62A92C8F" w:rsidR="00FE590D" w:rsidRPr="00544C97" w:rsidRDefault="000469DB">
      <w:pPr>
        <w:widowControl/>
        <w:spacing w:before="75" w:after="75"/>
        <w:jc w:val="left"/>
        <w:rPr>
          <w:rFonts w:ascii="宋体" w:hAnsi="宋体" w:cs="宋体"/>
          <w:b/>
          <w:kern w:val="0"/>
          <w:sz w:val="24"/>
          <w:szCs w:val="27"/>
          <w:lang w:bidi="ar"/>
        </w:rPr>
      </w:pPr>
      <w:r w:rsidRPr="00544C97">
        <w:rPr>
          <w:rFonts w:ascii="宋体" w:hAnsi="宋体" w:cs="宋体" w:hint="eastAsia"/>
          <w:b/>
          <w:kern w:val="0"/>
          <w:sz w:val="24"/>
          <w:szCs w:val="27"/>
          <w:lang w:bidi="ar"/>
        </w:rPr>
        <w:t xml:space="preserve">  </w:t>
      </w:r>
    </w:p>
    <w:p w14:paraId="5C9839F9" w14:textId="77777777" w:rsidR="00FE590D" w:rsidRPr="00544C97" w:rsidRDefault="000469DB">
      <w:pPr>
        <w:widowControl/>
        <w:spacing w:before="75" w:after="75"/>
        <w:jc w:val="left"/>
        <w:rPr>
          <w:rFonts w:ascii="宋体" w:hAnsi="宋体"/>
          <w:b/>
          <w:sz w:val="24"/>
        </w:rPr>
      </w:pPr>
      <w:r w:rsidRPr="00544C97">
        <w:rPr>
          <w:rFonts w:ascii="宋体" w:hAnsi="宋体" w:cs="宋体" w:hint="eastAsia"/>
          <w:b/>
          <w:kern w:val="0"/>
          <w:sz w:val="24"/>
          <w:szCs w:val="27"/>
          <w:lang w:bidi="ar"/>
        </w:rPr>
        <w:t xml:space="preserve"> （六）</w:t>
      </w:r>
      <w:proofErr w:type="gramStart"/>
      <w:r w:rsidRPr="00544C97">
        <w:rPr>
          <w:rFonts w:ascii="宋体" w:hAnsi="宋体" w:cs="宋体" w:hint="eastAsia"/>
          <w:b/>
          <w:kern w:val="0"/>
          <w:sz w:val="24"/>
          <w:szCs w:val="27"/>
          <w:lang w:bidi="ar"/>
        </w:rPr>
        <w:t>思政专题</w:t>
      </w:r>
      <w:proofErr w:type="gramEnd"/>
      <w:r w:rsidRPr="00544C97">
        <w:rPr>
          <w:rFonts w:ascii="宋体" w:hAnsi="宋体" w:cs="宋体" w:hint="eastAsia"/>
          <w:b/>
          <w:kern w:val="0"/>
          <w:sz w:val="24"/>
          <w:szCs w:val="27"/>
          <w:lang w:bidi="ar"/>
        </w:rPr>
        <w:t>研究</w:t>
      </w:r>
    </w:p>
    <w:p w14:paraId="56F4FD6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6-1.贯彻落</w:t>
      </w:r>
      <w:proofErr w:type="gramStart"/>
      <w:r w:rsidRPr="00544C97">
        <w:rPr>
          <w:rFonts w:ascii="宋体" w:hAnsi="宋体" w:cs="宋体" w:hint="eastAsia"/>
          <w:kern w:val="0"/>
          <w:sz w:val="24"/>
          <w:szCs w:val="27"/>
          <w:lang w:bidi="ar"/>
        </w:rPr>
        <w:t>实习近</w:t>
      </w:r>
      <w:proofErr w:type="gramEnd"/>
      <w:r w:rsidRPr="00544C97">
        <w:rPr>
          <w:rFonts w:ascii="宋体" w:hAnsi="宋体" w:cs="宋体" w:hint="eastAsia"/>
          <w:kern w:val="0"/>
          <w:sz w:val="24"/>
          <w:szCs w:val="27"/>
          <w:lang w:bidi="ar"/>
        </w:rPr>
        <w:t>平总书记在全国学校思想政治理论课教师座谈会上的重要讲话精神研究</w:t>
      </w:r>
    </w:p>
    <w:p w14:paraId="0FAAC44C"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6-2.十九届四中全会精神“三进”研究</w:t>
      </w:r>
    </w:p>
    <w:p w14:paraId="25394398"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6-3.“抗疫”精神融入</w:t>
      </w:r>
      <w:proofErr w:type="gramStart"/>
      <w:r w:rsidRPr="00544C97">
        <w:rPr>
          <w:rFonts w:ascii="宋体" w:hAnsi="宋体" w:cs="宋体" w:hint="eastAsia"/>
          <w:kern w:val="0"/>
          <w:sz w:val="24"/>
          <w:szCs w:val="27"/>
          <w:lang w:bidi="ar"/>
        </w:rPr>
        <w:t>思政课</w:t>
      </w:r>
      <w:proofErr w:type="gramEnd"/>
      <w:r w:rsidRPr="00544C97">
        <w:rPr>
          <w:rFonts w:ascii="宋体" w:hAnsi="宋体" w:cs="宋体" w:hint="eastAsia"/>
          <w:kern w:val="0"/>
          <w:sz w:val="24"/>
          <w:szCs w:val="27"/>
          <w:lang w:bidi="ar"/>
        </w:rPr>
        <w:t>路径与方法研究</w:t>
      </w:r>
    </w:p>
    <w:p w14:paraId="20E2E999"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6-4. 江苏高职高专</w:t>
      </w:r>
      <w:proofErr w:type="gramStart"/>
      <w:r w:rsidRPr="00544C97">
        <w:rPr>
          <w:rFonts w:ascii="宋体" w:hAnsi="宋体" w:cs="宋体" w:hint="eastAsia"/>
          <w:kern w:val="0"/>
          <w:sz w:val="24"/>
          <w:szCs w:val="27"/>
          <w:lang w:bidi="ar"/>
        </w:rPr>
        <w:t>思政理论</w:t>
      </w:r>
      <w:proofErr w:type="gramEnd"/>
      <w:r w:rsidRPr="00544C97">
        <w:rPr>
          <w:rFonts w:ascii="宋体" w:hAnsi="宋体" w:cs="宋体" w:hint="eastAsia"/>
          <w:kern w:val="0"/>
          <w:sz w:val="24"/>
          <w:szCs w:val="27"/>
          <w:lang w:bidi="ar"/>
        </w:rPr>
        <w:t>课建设研究（</w:t>
      </w:r>
      <w:proofErr w:type="gramStart"/>
      <w:r w:rsidRPr="00544C97">
        <w:rPr>
          <w:rFonts w:ascii="宋体" w:hAnsi="宋体" w:cs="宋体" w:hint="eastAsia"/>
          <w:kern w:val="0"/>
          <w:sz w:val="24"/>
          <w:szCs w:val="27"/>
          <w:lang w:bidi="ar"/>
        </w:rPr>
        <w:t>含机构</w:t>
      </w:r>
      <w:proofErr w:type="gramEnd"/>
      <w:r w:rsidRPr="00544C97">
        <w:rPr>
          <w:rFonts w:ascii="宋体" w:hAnsi="宋体" w:cs="宋体" w:hint="eastAsia"/>
          <w:kern w:val="0"/>
          <w:sz w:val="24"/>
          <w:szCs w:val="27"/>
          <w:lang w:bidi="ar"/>
        </w:rPr>
        <w:t>建设、师资队伍、课程建设等）</w:t>
      </w:r>
    </w:p>
    <w:p w14:paraId="3C286215"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6-5.新时代高校思想政治理论课教师队伍建设研究</w:t>
      </w:r>
    </w:p>
    <w:p w14:paraId="74478EC0"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lastRenderedPageBreak/>
        <w:t>6-6.</w:t>
      </w:r>
      <w:hyperlink r:id="rId10" w:tgtFrame="_blank" w:history="1">
        <w:r w:rsidRPr="00544C97">
          <w:rPr>
            <w:rFonts w:ascii="宋体" w:hAnsi="宋体" w:cs="宋体" w:hint="eastAsia"/>
            <w:kern w:val="0"/>
            <w:sz w:val="24"/>
            <w:szCs w:val="27"/>
            <w:lang w:bidi="ar"/>
          </w:rPr>
          <w:t>协同推进各专业课程与</w:t>
        </w:r>
        <w:proofErr w:type="gramStart"/>
        <w:r w:rsidRPr="00544C97">
          <w:rPr>
            <w:rFonts w:ascii="宋体" w:hAnsi="宋体" w:cs="宋体" w:hint="eastAsia"/>
            <w:kern w:val="0"/>
            <w:sz w:val="24"/>
            <w:szCs w:val="27"/>
            <w:lang w:bidi="ar"/>
          </w:rPr>
          <w:t>思政理论</w:t>
        </w:r>
        <w:proofErr w:type="gramEnd"/>
        <w:r w:rsidRPr="00544C97">
          <w:rPr>
            <w:rFonts w:ascii="宋体" w:hAnsi="宋体" w:cs="宋体" w:hint="eastAsia"/>
            <w:kern w:val="0"/>
            <w:sz w:val="24"/>
            <w:szCs w:val="27"/>
            <w:lang w:bidi="ar"/>
          </w:rPr>
          <w:t>课同向同行</w:t>
        </w:r>
      </w:hyperlink>
      <w:r w:rsidRPr="00544C97">
        <w:rPr>
          <w:rFonts w:ascii="宋体" w:hAnsi="宋体" w:cs="宋体" w:hint="eastAsia"/>
          <w:kern w:val="0"/>
          <w:sz w:val="24"/>
          <w:szCs w:val="27"/>
          <w:lang w:bidi="ar"/>
        </w:rPr>
        <w:t>机制研究</w:t>
      </w:r>
    </w:p>
    <w:p w14:paraId="783C54C2"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6-7.提升高校思想政治理论课思想性、理论性和亲和力、针对性研究</w:t>
      </w:r>
    </w:p>
    <w:p w14:paraId="3D8C7DCE"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6-8.思想政治理论课信息化手段应用研究</w:t>
      </w:r>
    </w:p>
    <w:p w14:paraId="51C30DE5"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6-9.提高线上教学有效性研究</w:t>
      </w:r>
    </w:p>
    <w:p w14:paraId="42F8DDA9"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6-10.高职高专“形势与政策”课课程建设研究</w:t>
      </w:r>
    </w:p>
    <w:p w14:paraId="605C8392"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6-11.高职高专</w:t>
      </w:r>
      <w:proofErr w:type="gramStart"/>
      <w:r w:rsidRPr="00544C97">
        <w:rPr>
          <w:rFonts w:ascii="宋体" w:hAnsi="宋体" w:cs="宋体" w:hint="eastAsia"/>
          <w:kern w:val="0"/>
          <w:sz w:val="24"/>
          <w:szCs w:val="27"/>
          <w:lang w:bidi="ar"/>
        </w:rPr>
        <w:t>思政课</w:t>
      </w:r>
      <w:proofErr w:type="gramEnd"/>
      <w:r w:rsidRPr="00544C97">
        <w:rPr>
          <w:rFonts w:ascii="宋体" w:hAnsi="宋体" w:cs="宋体" w:hint="eastAsia"/>
          <w:kern w:val="0"/>
          <w:sz w:val="24"/>
          <w:szCs w:val="27"/>
          <w:lang w:bidi="ar"/>
        </w:rPr>
        <w:t>教学资源库建设与共享机制研究</w:t>
      </w:r>
    </w:p>
    <w:p w14:paraId="58305673"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6-12.新时代</w:t>
      </w:r>
      <w:proofErr w:type="gramStart"/>
      <w:r w:rsidRPr="00544C97">
        <w:rPr>
          <w:rFonts w:ascii="宋体" w:hAnsi="宋体" w:cs="宋体" w:hint="eastAsia"/>
          <w:kern w:val="0"/>
          <w:sz w:val="24"/>
          <w:szCs w:val="27"/>
          <w:lang w:bidi="ar"/>
        </w:rPr>
        <w:t>思政课</w:t>
      </w:r>
      <w:proofErr w:type="gramEnd"/>
      <w:r w:rsidRPr="00544C97">
        <w:rPr>
          <w:rFonts w:ascii="宋体" w:hAnsi="宋体" w:cs="宋体" w:hint="eastAsia"/>
          <w:kern w:val="0"/>
          <w:sz w:val="24"/>
          <w:szCs w:val="27"/>
          <w:lang w:bidi="ar"/>
        </w:rPr>
        <w:t>与中华优秀传统文化教育融合研究</w:t>
      </w:r>
    </w:p>
    <w:p w14:paraId="51714E85"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6-13.高职高专新时代高校“课程思政”实践路径研究</w:t>
      </w:r>
    </w:p>
    <w:p w14:paraId="02DE2EDE"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6-14.高职高专</w:t>
      </w:r>
      <w:proofErr w:type="gramStart"/>
      <w:r w:rsidRPr="00544C97">
        <w:rPr>
          <w:rFonts w:ascii="宋体" w:hAnsi="宋体" w:cs="宋体" w:hint="eastAsia"/>
          <w:kern w:val="0"/>
          <w:sz w:val="24"/>
          <w:szCs w:val="27"/>
          <w:lang w:bidi="ar"/>
        </w:rPr>
        <w:t>思政课有效</w:t>
      </w:r>
      <w:proofErr w:type="gramEnd"/>
      <w:r w:rsidRPr="00544C97">
        <w:rPr>
          <w:rFonts w:ascii="宋体" w:hAnsi="宋体" w:cs="宋体" w:hint="eastAsia"/>
          <w:kern w:val="0"/>
          <w:sz w:val="24"/>
          <w:szCs w:val="27"/>
          <w:lang w:bidi="ar"/>
        </w:rPr>
        <w:t>课堂建设研究</w:t>
      </w:r>
    </w:p>
    <w:p w14:paraId="20B8B95E"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6-15. 新时代劳动教育融入高职院校</w:t>
      </w:r>
      <w:proofErr w:type="gramStart"/>
      <w:r w:rsidRPr="00544C97">
        <w:rPr>
          <w:rFonts w:ascii="宋体" w:hAnsi="宋体" w:cs="宋体" w:hint="eastAsia"/>
          <w:kern w:val="0"/>
          <w:sz w:val="24"/>
          <w:szCs w:val="27"/>
          <w:lang w:bidi="ar"/>
        </w:rPr>
        <w:t>思政课</w:t>
      </w:r>
      <w:proofErr w:type="gramEnd"/>
      <w:r w:rsidRPr="00544C97">
        <w:rPr>
          <w:rFonts w:ascii="宋体" w:hAnsi="宋体" w:cs="宋体" w:hint="eastAsia"/>
          <w:kern w:val="0"/>
          <w:sz w:val="24"/>
          <w:szCs w:val="27"/>
          <w:lang w:bidi="ar"/>
        </w:rPr>
        <w:t>教学研究</w:t>
      </w:r>
    </w:p>
    <w:p w14:paraId="69ABFFE6" w14:textId="77777777" w:rsidR="00FE590D" w:rsidRPr="00544C97" w:rsidRDefault="000469DB">
      <w:pPr>
        <w:widowControl/>
        <w:spacing w:before="75" w:after="75"/>
        <w:ind w:leftChars="228" w:left="479"/>
        <w:jc w:val="left"/>
        <w:rPr>
          <w:rFonts w:ascii="宋体" w:hAnsi="宋体" w:cs="宋体"/>
          <w:kern w:val="0"/>
          <w:sz w:val="24"/>
          <w:szCs w:val="27"/>
          <w:lang w:bidi="ar"/>
        </w:rPr>
      </w:pPr>
      <w:r w:rsidRPr="00544C97">
        <w:rPr>
          <w:rFonts w:ascii="宋体" w:hAnsi="宋体" w:cs="宋体" w:hint="eastAsia"/>
          <w:kern w:val="0"/>
          <w:sz w:val="24"/>
          <w:szCs w:val="27"/>
          <w:lang w:bidi="ar"/>
        </w:rPr>
        <w:t>6-16.习近平总书记关于思想政治理论课建设的重要论述研究</w:t>
      </w:r>
      <w:r w:rsidRPr="00544C97">
        <w:rPr>
          <w:rFonts w:ascii="宋体" w:hAnsi="宋体" w:cs="宋体" w:hint="eastAsia"/>
          <w:kern w:val="0"/>
          <w:sz w:val="24"/>
          <w:szCs w:val="27"/>
          <w:lang w:bidi="ar"/>
        </w:rPr>
        <w:br/>
        <w:t>6-17.全面推动习近平新时代中国特色社会主义思想进课堂进教材进头脑路径研究</w:t>
      </w:r>
      <w:r w:rsidRPr="00544C97">
        <w:rPr>
          <w:rFonts w:ascii="宋体" w:hAnsi="宋体" w:cs="宋体" w:hint="eastAsia"/>
          <w:kern w:val="0"/>
          <w:sz w:val="24"/>
          <w:szCs w:val="27"/>
          <w:lang w:bidi="ar"/>
        </w:rPr>
        <w:br/>
        <w:t>6-18.高校贯彻落实《新时代爱国主义教育实施纲要》研究</w:t>
      </w:r>
      <w:r w:rsidRPr="00544C97">
        <w:rPr>
          <w:rFonts w:ascii="宋体" w:hAnsi="宋体" w:cs="宋体" w:hint="eastAsia"/>
          <w:kern w:val="0"/>
          <w:sz w:val="24"/>
          <w:szCs w:val="27"/>
          <w:lang w:bidi="ar"/>
        </w:rPr>
        <w:br/>
        <w:t>6-19.高校主流意识形态引导策略研究</w:t>
      </w:r>
      <w:r w:rsidRPr="00544C97">
        <w:rPr>
          <w:rFonts w:ascii="宋体" w:hAnsi="宋体" w:cs="宋体" w:hint="eastAsia"/>
          <w:kern w:val="0"/>
          <w:sz w:val="24"/>
          <w:szCs w:val="27"/>
          <w:lang w:bidi="ar"/>
        </w:rPr>
        <w:br/>
        <w:t>6-20.增强思想政治理论课的思想性和理论性研究</w:t>
      </w:r>
      <w:r w:rsidRPr="00544C97">
        <w:rPr>
          <w:rFonts w:ascii="宋体" w:hAnsi="宋体" w:cs="宋体" w:hint="eastAsia"/>
          <w:kern w:val="0"/>
          <w:sz w:val="24"/>
          <w:szCs w:val="27"/>
          <w:lang w:bidi="ar"/>
        </w:rPr>
        <w:br/>
        <w:t>6-21.增强思想政治理论课的亲和力和针对性研究</w:t>
      </w:r>
      <w:r w:rsidRPr="00544C97">
        <w:rPr>
          <w:rFonts w:ascii="宋体" w:hAnsi="宋体" w:cs="宋体" w:hint="eastAsia"/>
          <w:kern w:val="0"/>
          <w:sz w:val="24"/>
          <w:szCs w:val="27"/>
          <w:lang w:bidi="ar"/>
        </w:rPr>
        <w:br/>
        <w:t>6-22.高校思想政治理论课“金课”建设研究</w:t>
      </w:r>
      <w:r w:rsidRPr="00544C97">
        <w:rPr>
          <w:rFonts w:ascii="宋体" w:hAnsi="宋体" w:cs="宋体" w:hint="eastAsia"/>
          <w:kern w:val="0"/>
          <w:sz w:val="24"/>
          <w:szCs w:val="27"/>
          <w:lang w:bidi="ar"/>
        </w:rPr>
        <w:br/>
        <w:t>6-23.高校各类课程与思想政治理论课同向同行研究</w:t>
      </w:r>
      <w:r w:rsidRPr="00544C97">
        <w:rPr>
          <w:rFonts w:ascii="宋体" w:hAnsi="宋体" w:cs="宋体" w:hint="eastAsia"/>
          <w:kern w:val="0"/>
          <w:sz w:val="24"/>
          <w:szCs w:val="27"/>
          <w:lang w:bidi="ar"/>
        </w:rPr>
        <w:br/>
        <w:t>6-24.统筹推进大中小学</w:t>
      </w:r>
      <w:proofErr w:type="gramStart"/>
      <w:r w:rsidRPr="00544C97">
        <w:rPr>
          <w:rFonts w:ascii="宋体" w:hAnsi="宋体" w:cs="宋体" w:hint="eastAsia"/>
          <w:kern w:val="0"/>
          <w:sz w:val="24"/>
          <w:szCs w:val="27"/>
          <w:lang w:bidi="ar"/>
        </w:rPr>
        <w:t>思政课</w:t>
      </w:r>
      <w:proofErr w:type="gramEnd"/>
      <w:r w:rsidRPr="00544C97">
        <w:rPr>
          <w:rFonts w:ascii="宋体" w:hAnsi="宋体" w:cs="宋体" w:hint="eastAsia"/>
          <w:kern w:val="0"/>
          <w:sz w:val="24"/>
          <w:szCs w:val="27"/>
          <w:lang w:bidi="ar"/>
        </w:rPr>
        <w:t>一体化建设研究</w:t>
      </w:r>
      <w:r w:rsidRPr="00544C97">
        <w:rPr>
          <w:rFonts w:ascii="宋体" w:hAnsi="宋体" w:cs="宋体" w:hint="eastAsia"/>
          <w:kern w:val="0"/>
          <w:sz w:val="24"/>
          <w:szCs w:val="27"/>
          <w:lang w:bidi="ar"/>
        </w:rPr>
        <w:br/>
        <w:t>6-25.民办高校思想政治理论课建设问题与对策研究</w:t>
      </w:r>
      <w:r w:rsidRPr="00544C97">
        <w:rPr>
          <w:rFonts w:ascii="宋体" w:hAnsi="宋体" w:cs="宋体" w:hint="eastAsia"/>
          <w:kern w:val="0"/>
          <w:sz w:val="24"/>
          <w:szCs w:val="27"/>
          <w:lang w:bidi="ar"/>
        </w:rPr>
        <w:br/>
        <w:t>6-26.提升中外合作办学思想政治理论课教育教学实效性研究</w:t>
      </w:r>
      <w:r w:rsidRPr="00544C97">
        <w:rPr>
          <w:rFonts w:ascii="宋体" w:hAnsi="宋体" w:cs="宋体" w:hint="eastAsia"/>
          <w:kern w:val="0"/>
          <w:sz w:val="24"/>
          <w:szCs w:val="27"/>
          <w:lang w:bidi="ar"/>
        </w:rPr>
        <w:br/>
        <w:t>6-27.疫情防控背景下思想政治理论课教学模式与效果研究</w:t>
      </w:r>
      <w:r w:rsidRPr="00544C97">
        <w:rPr>
          <w:rFonts w:ascii="宋体" w:hAnsi="宋体" w:cs="宋体" w:hint="eastAsia"/>
          <w:kern w:val="0"/>
          <w:sz w:val="24"/>
          <w:szCs w:val="27"/>
          <w:lang w:bidi="ar"/>
        </w:rPr>
        <w:br/>
        <w:t>6-28.疫情防控背景下高校网络</w:t>
      </w:r>
      <w:proofErr w:type="gramStart"/>
      <w:r w:rsidRPr="00544C97">
        <w:rPr>
          <w:rFonts w:ascii="宋体" w:hAnsi="宋体" w:cs="宋体" w:hint="eastAsia"/>
          <w:kern w:val="0"/>
          <w:sz w:val="24"/>
          <w:szCs w:val="27"/>
          <w:lang w:bidi="ar"/>
        </w:rPr>
        <w:t>思政典型</w:t>
      </w:r>
      <w:proofErr w:type="gramEnd"/>
      <w:r w:rsidRPr="00544C97">
        <w:rPr>
          <w:rFonts w:ascii="宋体" w:hAnsi="宋体" w:cs="宋体" w:hint="eastAsia"/>
          <w:kern w:val="0"/>
          <w:sz w:val="24"/>
          <w:szCs w:val="27"/>
          <w:lang w:bidi="ar"/>
        </w:rPr>
        <w:t>案例研究 </w:t>
      </w:r>
      <w:r w:rsidRPr="00544C97">
        <w:rPr>
          <w:rFonts w:ascii="宋体" w:hAnsi="宋体" w:cs="宋体" w:hint="eastAsia"/>
          <w:kern w:val="0"/>
          <w:sz w:val="24"/>
          <w:szCs w:val="27"/>
          <w:lang w:bidi="ar"/>
        </w:rPr>
        <w:br/>
        <w:t>6-29.新时代高校思想政治理论课教学重点难点问题研究</w:t>
      </w:r>
      <w:r w:rsidRPr="00544C97">
        <w:rPr>
          <w:rFonts w:ascii="宋体" w:hAnsi="宋体" w:cs="宋体" w:hint="eastAsia"/>
          <w:kern w:val="0"/>
          <w:sz w:val="24"/>
          <w:szCs w:val="27"/>
          <w:lang w:bidi="ar"/>
        </w:rPr>
        <w:br/>
        <w:t>6-30.高校形势与政策课规范化建设研究</w:t>
      </w:r>
      <w:r w:rsidRPr="00544C97">
        <w:rPr>
          <w:rFonts w:ascii="宋体" w:hAnsi="宋体" w:cs="宋体" w:hint="eastAsia"/>
          <w:kern w:val="0"/>
          <w:sz w:val="24"/>
          <w:szCs w:val="27"/>
          <w:lang w:bidi="ar"/>
        </w:rPr>
        <w:br/>
        <w:t>6-31.高校形势与政策课优质教学资源建设研究</w:t>
      </w:r>
      <w:r w:rsidRPr="00544C97">
        <w:rPr>
          <w:rFonts w:ascii="宋体" w:hAnsi="宋体" w:cs="宋体" w:hint="eastAsia"/>
          <w:kern w:val="0"/>
          <w:sz w:val="24"/>
          <w:szCs w:val="27"/>
          <w:lang w:bidi="ar"/>
        </w:rPr>
        <w:br/>
        <w:t>6-32.高校形势与政策课教学改革新做法新经验研究</w:t>
      </w:r>
      <w:r w:rsidRPr="00544C97">
        <w:rPr>
          <w:rFonts w:ascii="宋体" w:hAnsi="宋体" w:cs="宋体" w:hint="eastAsia"/>
          <w:kern w:val="0"/>
          <w:sz w:val="24"/>
          <w:szCs w:val="27"/>
          <w:lang w:bidi="ar"/>
        </w:rPr>
        <w:br/>
        <w:t>6-33.新时代高校“三全育人”案例研究</w:t>
      </w:r>
      <w:r w:rsidRPr="00544C97">
        <w:rPr>
          <w:rFonts w:ascii="宋体" w:hAnsi="宋体" w:cs="宋体" w:hint="eastAsia"/>
          <w:kern w:val="0"/>
          <w:sz w:val="24"/>
          <w:szCs w:val="27"/>
          <w:lang w:bidi="ar"/>
        </w:rPr>
        <w:br/>
        <w:t>6-34.新时代高校开展劳动教育实践研究</w:t>
      </w:r>
      <w:r w:rsidRPr="00544C97">
        <w:rPr>
          <w:rFonts w:ascii="宋体" w:hAnsi="宋体" w:cs="宋体" w:hint="eastAsia"/>
          <w:kern w:val="0"/>
          <w:sz w:val="24"/>
          <w:szCs w:val="27"/>
          <w:lang w:bidi="ar"/>
        </w:rPr>
        <w:br/>
        <w:t>6-35.疫情防控背景下高校生命教育、公共安全教育、健康教育和思想政治教育的契合研究</w:t>
      </w:r>
      <w:r w:rsidRPr="00544C97">
        <w:rPr>
          <w:rFonts w:ascii="宋体" w:hAnsi="宋体" w:cs="宋体" w:hint="eastAsia"/>
          <w:kern w:val="0"/>
          <w:sz w:val="24"/>
          <w:szCs w:val="27"/>
          <w:lang w:bidi="ar"/>
        </w:rPr>
        <w:br/>
        <w:t>6-36.疫情防控背景下高校学生工作（日常管理、心理健康、生涯规划、就业指导、创新创业等）研究</w:t>
      </w:r>
      <w:r w:rsidRPr="00544C97">
        <w:rPr>
          <w:rFonts w:ascii="宋体" w:hAnsi="宋体" w:cs="宋体" w:hint="eastAsia"/>
          <w:kern w:val="0"/>
          <w:sz w:val="24"/>
          <w:szCs w:val="27"/>
          <w:lang w:bidi="ar"/>
        </w:rPr>
        <w:br/>
        <w:t>6-37.体育、美育与高校思想政治教育融合研究</w:t>
      </w:r>
      <w:r w:rsidRPr="00544C97">
        <w:rPr>
          <w:rFonts w:ascii="宋体" w:hAnsi="宋体" w:cs="宋体" w:hint="eastAsia"/>
          <w:kern w:val="0"/>
          <w:sz w:val="24"/>
          <w:szCs w:val="27"/>
          <w:lang w:bidi="ar"/>
        </w:rPr>
        <w:br/>
        <w:t>6-38.中华优秀传统文化、革命文化、社会主义先进文化融入高校思想政治教育效果提升研究</w:t>
      </w:r>
      <w:r w:rsidRPr="00544C97">
        <w:rPr>
          <w:rFonts w:ascii="宋体" w:hAnsi="宋体" w:cs="宋体" w:hint="eastAsia"/>
          <w:kern w:val="0"/>
          <w:sz w:val="24"/>
          <w:szCs w:val="27"/>
          <w:lang w:bidi="ar"/>
        </w:rPr>
        <w:br/>
        <w:t>6-39.整体提升高校思想政治理论课教师素质路径研究</w:t>
      </w:r>
      <w:r w:rsidRPr="00544C97">
        <w:rPr>
          <w:rFonts w:ascii="宋体" w:hAnsi="宋体" w:cs="宋体" w:hint="eastAsia"/>
          <w:kern w:val="0"/>
          <w:sz w:val="24"/>
          <w:szCs w:val="27"/>
          <w:lang w:bidi="ar"/>
        </w:rPr>
        <w:br/>
        <w:t>6-40.高校思想政治教育教师资源优化配置研究</w:t>
      </w:r>
    </w:p>
    <w:p w14:paraId="0685069B" w14:textId="4E6B91D2"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6-41</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课程</w:t>
      </w:r>
      <w:proofErr w:type="gramStart"/>
      <w:r w:rsidRPr="00544C97">
        <w:rPr>
          <w:rFonts w:ascii="宋体" w:hAnsi="宋体" w:cs="宋体" w:hint="eastAsia"/>
          <w:kern w:val="0"/>
          <w:sz w:val="24"/>
          <w:szCs w:val="27"/>
          <w:lang w:bidi="ar"/>
        </w:rPr>
        <w:t>思政教育</w:t>
      </w:r>
      <w:proofErr w:type="gramEnd"/>
      <w:r w:rsidRPr="00544C97">
        <w:rPr>
          <w:rFonts w:ascii="宋体" w:hAnsi="宋体" w:cs="宋体" w:hint="eastAsia"/>
          <w:kern w:val="0"/>
          <w:sz w:val="24"/>
          <w:szCs w:val="27"/>
          <w:lang w:bidi="ar"/>
        </w:rPr>
        <w:t>教学体系建设研究</w:t>
      </w:r>
    </w:p>
    <w:p w14:paraId="385B18F0" w14:textId="3BADF195"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6-42</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专业（群）开展</w:t>
      </w:r>
      <w:proofErr w:type="gramStart"/>
      <w:r w:rsidRPr="00544C97">
        <w:rPr>
          <w:rFonts w:ascii="宋体" w:hAnsi="宋体" w:cs="宋体" w:hint="eastAsia"/>
          <w:kern w:val="0"/>
          <w:sz w:val="24"/>
          <w:szCs w:val="27"/>
          <w:lang w:bidi="ar"/>
        </w:rPr>
        <w:t>课程思政的</w:t>
      </w:r>
      <w:proofErr w:type="gramEnd"/>
      <w:r w:rsidRPr="00544C97">
        <w:rPr>
          <w:rFonts w:ascii="宋体" w:hAnsi="宋体" w:cs="宋体" w:hint="eastAsia"/>
          <w:kern w:val="0"/>
          <w:sz w:val="24"/>
          <w:szCs w:val="27"/>
          <w:lang w:bidi="ar"/>
        </w:rPr>
        <w:t>理念、目标、要素、原则和实施策略；</w:t>
      </w:r>
    </w:p>
    <w:p w14:paraId="19D8849C" w14:textId="4227104C"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lastRenderedPageBreak/>
        <w:t>6-43</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专业课程融入思政工作的教学设计理念与方法、典型案例；</w:t>
      </w:r>
    </w:p>
    <w:p w14:paraId="22640AD9" w14:textId="418FFC4E"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6-44</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课程</w:t>
      </w:r>
      <w:proofErr w:type="gramStart"/>
      <w:r w:rsidRPr="00544C97">
        <w:rPr>
          <w:rFonts w:ascii="宋体" w:hAnsi="宋体" w:cs="宋体" w:hint="eastAsia"/>
          <w:kern w:val="0"/>
          <w:sz w:val="24"/>
          <w:szCs w:val="27"/>
          <w:lang w:bidi="ar"/>
        </w:rPr>
        <w:t>思政教学</w:t>
      </w:r>
      <w:proofErr w:type="gramEnd"/>
      <w:r w:rsidRPr="00544C97">
        <w:rPr>
          <w:rFonts w:ascii="宋体" w:hAnsi="宋体" w:cs="宋体" w:hint="eastAsia"/>
          <w:kern w:val="0"/>
          <w:sz w:val="24"/>
          <w:szCs w:val="27"/>
          <w:lang w:bidi="ar"/>
        </w:rPr>
        <w:t>成效的评价体系；</w:t>
      </w:r>
    </w:p>
    <w:p w14:paraId="7300E6D1" w14:textId="63674473"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6-45</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课程</w:t>
      </w:r>
      <w:proofErr w:type="gramStart"/>
      <w:r w:rsidRPr="00544C97">
        <w:rPr>
          <w:rFonts w:ascii="宋体" w:hAnsi="宋体" w:cs="宋体" w:hint="eastAsia"/>
          <w:kern w:val="0"/>
          <w:sz w:val="24"/>
          <w:szCs w:val="27"/>
          <w:lang w:bidi="ar"/>
        </w:rPr>
        <w:t>思政教育</w:t>
      </w:r>
      <w:proofErr w:type="gramEnd"/>
      <w:r w:rsidRPr="00544C97">
        <w:rPr>
          <w:rFonts w:ascii="宋体" w:hAnsi="宋体" w:cs="宋体" w:hint="eastAsia"/>
          <w:kern w:val="0"/>
          <w:sz w:val="24"/>
          <w:szCs w:val="27"/>
          <w:lang w:bidi="ar"/>
        </w:rPr>
        <w:t>技术手段研究；</w:t>
      </w:r>
    </w:p>
    <w:p w14:paraId="04A3E4C7" w14:textId="71B2017B"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6-46</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课程</w:t>
      </w:r>
      <w:proofErr w:type="gramStart"/>
      <w:r w:rsidRPr="00544C97">
        <w:rPr>
          <w:rFonts w:ascii="宋体" w:hAnsi="宋体" w:cs="宋体" w:hint="eastAsia"/>
          <w:kern w:val="0"/>
          <w:sz w:val="24"/>
          <w:szCs w:val="27"/>
          <w:lang w:bidi="ar"/>
        </w:rPr>
        <w:t>思政与思政</w:t>
      </w:r>
      <w:proofErr w:type="gramEnd"/>
      <w:r w:rsidRPr="00544C97">
        <w:rPr>
          <w:rFonts w:ascii="宋体" w:hAnsi="宋体" w:cs="宋体" w:hint="eastAsia"/>
          <w:kern w:val="0"/>
          <w:sz w:val="24"/>
          <w:szCs w:val="27"/>
          <w:lang w:bidi="ar"/>
        </w:rPr>
        <w:t>课程协同育人的实践创新；</w:t>
      </w:r>
    </w:p>
    <w:p w14:paraId="1E8C5BB8" w14:textId="0D81DFD2"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6-47</w:t>
      </w:r>
      <w:r w:rsidR="008D05E6" w:rsidRPr="00544C97">
        <w:rPr>
          <w:rFonts w:ascii="宋体" w:hAnsi="宋体" w:cs="宋体" w:hint="eastAsia"/>
          <w:kern w:val="0"/>
          <w:sz w:val="24"/>
          <w:szCs w:val="27"/>
          <w:lang w:bidi="ar"/>
        </w:rPr>
        <w:t>.</w:t>
      </w:r>
      <w:proofErr w:type="gramStart"/>
      <w:r w:rsidRPr="00544C97">
        <w:rPr>
          <w:rFonts w:ascii="宋体" w:hAnsi="宋体" w:cs="宋体" w:hint="eastAsia"/>
          <w:kern w:val="0"/>
          <w:sz w:val="24"/>
          <w:szCs w:val="27"/>
          <w:lang w:bidi="ar"/>
        </w:rPr>
        <w:t>构建思政课程</w:t>
      </w:r>
      <w:proofErr w:type="gramEnd"/>
      <w:r w:rsidRPr="00544C97">
        <w:rPr>
          <w:rFonts w:ascii="宋体" w:hAnsi="宋体" w:cs="宋体" w:hint="eastAsia"/>
          <w:kern w:val="0"/>
          <w:sz w:val="24"/>
          <w:szCs w:val="27"/>
          <w:lang w:bidi="ar"/>
        </w:rPr>
        <w:t>、素质课程、</w:t>
      </w:r>
      <w:proofErr w:type="gramStart"/>
      <w:r w:rsidRPr="00544C97">
        <w:rPr>
          <w:rFonts w:ascii="宋体" w:hAnsi="宋体" w:cs="宋体" w:hint="eastAsia"/>
          <w:kern w:val="0"/>
          <w:sz w:val="24"/>
          <w:szCs w:val="27"/>
          <w:lang w:bidi="ar"/>
        </w:rPr>
        <w:t>课程思政三位一体</w:t>
      </w:r>
      <w:proofErr w:type="gramEnd"/>
      <w:r w:rsidRPr="00544C97">
        <w:rPr>
          <w:rFonts w:ascii="宋体" w:hAnsi="宋体" w:cs="宋体" w:hint="eastAsia"/>
          <w:kern w:val="0"/>
          <w:sz w:val="24"/>
          <w:szCs w:val="27"/>
          <w:lang w:bidi="ar"/>
        </w:rPr>
        <w:t>的</w:t>
      </w:r>
      <w:proofErr w:type="gramStart"/>
      <w:r w:rsidRPr="00544C97">
        <w:rPr>
          <w:rFonts w:ascii="宋体" w:hAnsi="宋体" w:cs="宋体" w:hint="eastAsia"/>
          <w:kern w:val="0"/>
          <w:sz w:val="24"/>
          <w:szCs w:val="27"/>
          <w:lang w:bidi="ar"/>
        </w:rPr>
        <w:t>思政课</w:t>
      </w:r>
      <w:proofErr w:type="gramEnd"/>
      <w:r w:rsidRPr="00544C97">
        <w:rPr>
          <w:rFonts w:ascii="宋体" w:hAnsi="宋体" w:cs="宋体" w:hint="eastAsia"/>
          <w:kern w:val="0"/>
          <w:sz w:val="24"/>
          <w:szCs w:val="27"/>
          <w:lang w:bidi="ar"/>
        </w:rPr>
        <w:t>教育课程体系研究</w:t>
      </w:r>
    </w:p>
    <w:p w14:paraId="09A768E1" w14:textId="6613484C"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6-48</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专业课程隐性育人功能发挥的路径研究</w:t>
      </w:r>
    </w:p>
    <w:p w14:paraId="766F3AB4" w14:textId="263FD333"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6-49</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专业课程中塑造爱国主义与人文情怀的路径研究</w:t>
      </w:r>
    </w:p>
    <w:p w14:paraId="789F5164" w14:textId="0E16507E" w:rsidR="00197B39" w:rsidRPr="00544C97" w:rsidRDefault="00197B39">
      <w:pPr>
        <w:widowControl/>
        <w:spacing w:before="75" w:after="75"/>
        <w:ind w:firstLineChars="200" w:firstLine="480"/>
        <w:jc w:val="left"/>
        <w:rPr>
          <w:rFonts w:ascii="宋体" w:hAnsi="宋体" w:cs="宋体"/>
          <w:kern w:val="0"/>
          <w:sz w:val="24"/>
          <w:szCs w:val="27"/>
          <w:lang w:bidi="ar"/>
        </w:rPr>
      </w:pPr>
      <w:r w:rsidRPr="00544C97">
        <w:rPr>
          <w:rFonts w:ascii="宋体" w:hAnsi="宋体" w:cs="宋体"/>
          <w:kern w:val="0"/>
          <w:sz w:val="24"/>
          <w:szCs w:val="27"/>
          <w:lang w:bidi="ar"/>
        </w:rPr>
        <w:t>6</w:t>
      </w:r>
      <w:r w:rsidRPr="00544C97">
        <w:rPr>
          <w:rFonts w:ascii="宋体" w:hAnsi="宋体" w:cs="宋体" w:hint="eastAsia"/>
          <w:kern w:val="0"/>
          <w:sz w:val="24"/>
          <w:szCs w:val="27"/>
          <w:lang w:bidi="ar"/>
        </w:rPr>
        <w:t>-</w:t>
      </w:r>
      <w:r w:rsidRPr="00544C97">
        <w:rPr>
          <w:rFonts w:ascii="宋体" w:hAnsi="宋体" w:cs="宋体"/>
          <w:kern w:val="0"/>
          <w:sz w:val="24"/>
          <w:szCs w:val="27"/>
          <w:lang w:bidi="ar"/>
        </w:rPr>
        <w:t>50</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“立德树人”实现路径和实施机制研究</w:t>
      </w:r>
    </w:p>
    <w:p w14:paraId="242C09B9" w14:textId="055A0FB2" w:rsidR="00FE590D" w:rsidRPr="00544C97" w:rsidRDefault="004C7462">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sidRPr="00544C97">
        <w:rPr>
          <w:rFonts w:ascii="宋体" w:hAnsi="宋体" w:cs="宋体"/>
          <w:kern w:val="0"/>
          <w:sz w:val="24"/>
          <w:szCs w:val="27"/>
          <w:lang w:bidi="ar"/>
        </w:rPr>
        <w:t>51</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新时代师德建设与考核研究</w:t>
      </w:r>
    </w:p>
    <w:p w14:paraId="487DBB46" w14:textId="36E4115A" w:rsidR="00FE590D" w:rsidRPr="00544C97" w:rsidRDefault="004C7462">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sidRPr="00544C97">
        <w:rPr>
          <w:rFonts w:ascii="宋体" w:hAnsi="宋体" w:cs="宋体"/>
          <w:kern w:val="0"/>
          <w:sz w:val="24"/>
          <w:szCs w:val="27"/>
          <w:lang w:bidi="ar"/>
        </w:rPr>
        <w:t>52</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大学生社会责任感现状及其培养研究</w:t>
      </w:r>
    </w:p>
    <w:p w14:paraId="0433CE2B" w14:textId="50D1173F" w:rsidR="00D44260" w:rsidRPr="00544C97" w:rsidRDefault="00D4426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sidRPr="00544C97">
        <w:rPr>
          <w:rFonts w:ascii="宋体" w:hAnsi="宋体" w:cs="宋体"/>
          <w:kern w:val="0"/>
          <w:sz w:val="24"/>
          <w:szCs w:val="27"/>
          <w:lang w:bidi="ar"/>
        </w:rPr>
        <w:t>53</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思想政治课教学创新团队分级培育研究</w:t>
      </w:r>
    </w:p>
    <w:p w14:paraId="74E9929B" w14:textId="0075A881" w:rsidR="00D44260" w:rsidRPr="00544C97" w:rsidRDefault="00D4426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sidRPr="00544C97">
        <w:rPr>
          <w:rFonts w:ascii="宋体" w:hAnsi="宋体" w:cs="宋体"/>
          <w:kern w:val="0"/>
          <w:sz w:val="24"/>
          <w:szCs w:val="27"/>
          <w:lang w:bidi="ar"/>
        </w:rPr>
        <w:t>54</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思想政治课示范课堂建设研究</w:t>
      </w:r>
    </w:p>
    <w:p w14:paraId="6BD2CBAA" w14:textId="3CCDFD75" w:rsidR="00D44260" w:rsidRPr="00544C97" w:rsidRDefault="00D4426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sidRPr="00544C97">
        <w:rPr>
          <w:rFonts w:ascii="宋体" w:hAnsi="宋体" w:cs="宋体"/>
          <w:kern w:val="0"/>
          <w:sz w:val="24"/>
          <w:szCs w:val="27"/>
          <w:lang w:bidi="ar"/>
        </w:rPr>
        <w:t>55</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具有职业教育特点的课程</w:t>
      </w:r>
      <w:proofErr w:type="gramStart"/>
      <w:r w:rsidRPr="00544C97">
        <w:rPr>
          <w:rFonts w:ascii="宋体" w:hAnsi="宋体" w:cs="宋体" w:hint="eastAsia"/>
          <w:kern w:val="0"/>
          <w:sz w:val="24"/>
          <w:szCs w:val="27"/>
          <w:lang w:bidi="ar"/>
        </w:rPr>
        <w:t>思政教育</w:t>
      </w:r>
      <w:proofErr w:type="gramEnd"/>
      <w:r w:rsidRPr="00544C97">
        <w:rPr>
          <w:rFonts w:ascii="宋体" w:hAnsi="宋体" w:cs="宋体" w:hint="eastAsia"/>
          <w:kern w:val="0"/>
          <w:sz w:val="24"/>
          <w:szCs w:val="27"/>
          <w:lang w:bidi="ar"/>
        </w:rPr>
        <w:t>案例研究</w:t>
      </w:r>
    </w:p>
    <w:p w14:paraId="366D9037" w14:textId="77777777" w:rsidR="00DF29EB" w:rsidRDefault="00D44260">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6-</w:t>
      </w:r>
      <w:r w:rsidRPr="00544C97">
        <w:rPr>
          <w:rFonts w:ascii="宋体" w:hAnsi="宋体" w:cs="宋体"/>
          <w:kern w:val="0"/>
          <w:sz w:val="24"/>
          <w:szCs w:val="27"/>
          <w:lang w:bidi="ar"/>
        </w:rPr>
        <w:t>56</w:t>
      </w:r>
      <w:r w:rsidR="008D05E6" w:rsidRPr="00544C97">
        <w:rPr>
          <w:rFonts w:ascii="宋体" w:hAnsi="宋体" w:cs="宋体" w:hint="eastAsia"/>
          <w:kern w:val="0"/>
          <w:sz w:val="24"/>
          <w:szCs w:val="27"/>
          <w:lang w:bidi="ar"/>
        </w:rPr>
        <w:t>.</w:t>
      </w:r>
      <w:r w:rsidRPr="00544C97">
        <w:rPr>
          <w:rFonts w:ascii="宋体" w:hAnsi="宋体" w:cs="宋体" w:hint="eastAsia"/>
          <w:kern w:val="0"/>
          <w:sz w:val="24"/>
          <w:szCs w:val="27"/>
          <w:lang w:bidi="ar"/>
        </w:rPr>
        <w:t>落实“六个一”行动，开展“三全育人”综合改革试点研究</w:t>
      </w:r>
    </w:p>
    <w:p w14:paraId="2A15D102" w14:textId="77777777" w:rsidR="00DF29EB" w:rsidRDefault="00DF29EB" w:rsidP="00DF29EB">
      <w:pPr>
        <w:widowControl/>
        <w:spacing w:before="75" w:after="75"/>
        <w:jc w:val="left"/>
        <w:rPr>
          <w:rFonts w:ascii="宋体" w:hAnsi="宋体" w:cs="宋体"/>
          <w:kern w:val="0"/>
          <w:sz w:val="24"/>
          <w:szCs w:val="27"/>
          <w:lang w:bidi="ar"/>
        </w:rPr>
      </w:pPr>
    </w:p>
    <w:p w14:paraId="40D785F9" w14:textId="532E162E" w:rsidR="00FE590D" w:rsidRPr="00544C97" w:rsidRDefault="000469DB" w:rsidP="00DF29EB">
      <w:pPr>
        <w:widowControl/>
        <w:spacing w:before="75" w:after="75"/>
        <w:ind w:firstLineChars="100" w:firstLine="241"/>
        <w:jc w:val="left"/>
        <w:rPr>
          <w:rFonts w:ascii="宋体" w:hAnsi="宋体"/>
          <w:b/>
          <w:sz w:val="24"/>
        </w:rPr>
      </w:pPr>
      <w:r w:rsidRPr="00544C97">
        <w:rPr>
          <w:rFonts w:ascii="宋体" w:hAnsi="宋体" w:cs="宋体" w:hint="eastAsia"/>
          <w:b/>
          <w:kern w:val="0"/>
          <w:sz w:val="24"/>
          <w:szCs w:val="27"/>
          <w:lang w:bidi="ar"/>
        </w:rPr>
        <w:t>（七）党建专题研究</w:t>
      </w:r>
    </w:p>
    <w:p w14:paraId="273B76CD"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7-1.习近平总书记关于新时代党的建设重要论述研究</w:t>
      </w:r>
    </w:p>
    <w:p w14:paraId="2F496C0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7-2.中国共产党领导实现全面建成小康社会的历程与经验研究</w:t>
      </w:r>
    </w:p>
    <w:p w14:paraId="2EC2A61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7-3.新时代坚持党的全面领导制度研究</w:t>
      </w:r>
    </w:p>
    <w:p w14:paraId="7C6B37EA"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7-4.新时代全面从严治党制度体系建设研究</w:t>
      </w:r>
    </w:p>
    <w:p w14:paraId="384D119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7-5.国家治理现代化背景下全面从严治党的理论与实践研究</w:t>
      </w:r>
    </w:p>
    <w:p w14:paraId="7FA93C0D"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7-6.中国共产党应对重大突发事件的历史经验研究</w:t>
      </w:r>
    </w:p>
    <w:p w14:paraId="1A71A946"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7-7.发展积极健康的党内政治文化基本路径研究</w:t>
      </w:r>
    </w:p>
    <w:p w14:paraId="1577A14C"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7-8.中国共产党自我革命精神研究</w:t>
      </w:r>
    </w:p>
    <w:p w14:paraId="2973A34C"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7-9.江苏基层党建工作的成效与制度创新研究</w:t>
      </w:r>
    </w:p>
    <w:p w14:paraId="544C6769"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7-10.</w:t>
      </w:r>
      <w:proofErr w:type="gramStart"/>
      <w:r w:rsidRPr="00544C97">
        <w:rPr>
          <w:rFonts w:ascii="宋体" w:hAnsi="宋体" w:cs="宋体" w:hint="eastAsia"/>
          <w:kern w:val="0"/>
          <w:sz w:val="24"/>
          <w:szCs w:val="27"/>
          <w:lang w:bidi="ar"/>
        </w:rPr>
        <w:t>学院党建</w:t>
      </w:r>
      <w:proofErr w:type="gramEnd"/>
      <w:r w:rsidRPr="00544C97">
        <w:rPr>
          <w:rFonts w:ascii="宋体" w:hAnsi="宋体" w:cs="宋体" w:hint="eastAsia"/>
          <w:kern w:val="0"/>
          <w:sz w:val="24"/>
          <w:szCs w:val="27"/>
          <w:lang w:bidi="ar"/>
        </w:rPr>
        <w:t>工作创新与凝聚群众共同奋斗的调查研究</w:t>
      </w:r>
    </w:p>
    <w:p w14:paraId="122807F4"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7-11.关于以提升组织力为重点加强基层党组织建设研究</w:t>
      </w:r>
    </w:p>
    <w:p w14:paraId="24C5E932"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7-12.党组织在师德建设与德育工作中的工作内容与有效载体的调查与研究</w:t>
      </w:r>
    </w:p>
    <w:p w14:paraId="44274361"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 xml:space="preserve">    </w:t>
      </w:r>
    </w:p>
    <w:p w14:paraId="3150BDC0" w14:textId="77777777" w:rsidR="00FE590D" w:rsidRPr="00544C97" w:rsidRDefault="000469DB" w:rsidP="00DF29EB">
      <w:pPr>
        <w:widowControl/>
        <w:spacing w:before="75" w:after="75"/>
        <w:ind w:firstLineChars="100" w:firstLine="241"/>
        <w:jc w:val="left"/>
        <w:rPr>
          <w:rFonts w:ascii="宋体" w:hAnsi="宋体"/>
          <w:b/>
          <w:sz w:val="24"/>
        </w:rPr>
      </w:pPr>
      <w:r w:rsidRPr="00544C97">
        <w:rPr>
          <w:rFonts w:ascii="宋体" w:hAnsi="宋体" w:cs="宋体" w:hint="eastAsia"/>
          <w:b/>
          <w:kern w:val="0"/>
          <w:sz w:val="24"/>
          <w:szCs w:val="27"/>
          <w:lang w:bidi="ar"/>
        </w:rPr>
        <w:t>（八）纪检专题研究</w:t>
      </w:r>
    </w:p>
    <w:p w14:paraId="018C3C9B"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8-1.关于构建高校权力运行监管机制研究（重大）</w:t>
      </w:r>
    </w:p>
    <w:p w14:paraId="7BFDAF37"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8-2.高校廉政风险防控机制研究（重大）</w:t>
      </w:r>
    </w:p>
    <w:p w14:paraId="4E37D7ED"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8-3.高校执行“三重一大”制度研究（重大）</w:t>
      </w:r>
    </w:p>
    <w:p w14:paraId="4F6389B8"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8-4.有效实施监督执纪“四种形态”研究（重大）</w:t>
      </w:r>
    </w:p>
    <w:p w14:paraId="38A743E4"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8-5.提升高校纪检监察干部队伍能力研究（重大）</w:t>
      </w:r>
    </w:p>
    <w:p w14:paraId="03E458D3"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lastRenderedPageBreak/>
        <w:t>8-6.结合专业特点开展</w:t>
      </w:r>
      <w:proofErr w:type="gramStart"/>
      <w:r w:rsidRPr="00544C97">
        <w:rPr>
          <w:rFonts w:ascii="宋体" w:hAnsi="宋体" w:cs="宋体" w:hint="eastAsia"/>
          <w:kern w:val="0"/>
          <w:sz w:val="24"/>
          <w:szCs w:val="27"/>
          <w:lang w:bidi="ar"/>
        </w:rPr>
        <w:t>廉洁文化</w:t>
      </w:r>
      <w:proofErr w:type="gramEnd"/>
      <w:r w:rsidRPr="00544C97">
        <w:rPr>
          <w:rFonts w:ascii="宋体" w:hAnsi="宋体" w:cs="宋体" w:hint="eastAsia"/>
          <w:kern w:val="0"/>
          <w:sz w:val="24"/>
          <w:szCs w:val="27"/>
          <w:lang w:bidi="ar"/>
        </w:rPr>
        <w:t>活动的研究</w:t>
      </w:r>
    </w:p>
    <w:p w14:paraId="6A3045B4"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8-7.加强党风廉政建设责任制和责任追究制研究</w:t>
      </w:r>
    </w:p>
    <w:p w14:paraId="58EF0D4A"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8-8.高校党员干部作风建设长效机制研究</w:t>
      </w:r>
    </w:p>
    <w:p w14:paraId="65DDB63C" w14:textId="77777777" w:rsidR="00FE590D" w:rsidRPr="00544C97" w:rsidRDefault="000469DB">
      <w:pPr>
        <w:widowControl/>
        <w:spacing w:before="75" w:after="75"/>
        <w:ind w:firstLineChars="200" w:firstLine="480"/>
        <w:jc w:val="left"/>
        <w:rPr>
          <w:rFonts w:ascii="宋体" w:hAnsi="宋体"/>
          <w:sz w:val="24"/>
        </w:rPr>
      </w:pPr>
      <w:r w:rsidRPr="00544C97">
        <w:rPr>
          <w:rFonts w:ascii="宋体" w:hAnsi="宋体" w:cs="宋体" w:hint="eastAsia"/>
          <w:kern w:val="0"/>
          <w:sz w:val="24"/>
          <w:szCs w:val="27"/>
          <w:lang w:bidi="ar"/>
        </w:rPr>
        <w:t>8-9.健全高校党风廉政建设工作落实机制研究</w:t>
      </w:r>
    </w:p>
    <w:p w14:paraId="05A4FA49" w14:textId="44AF3E20"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8-10.高校廉政文化主题宣传教育研究</w:t>
      </w:r>
    </w:p>
    <w:p w14:paraId="11EF2F97" w14:textId="3831D437" w:rsidR="00A15B79" w:rsidRPr="00544C97" w:rsidRDefault="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11</w:t>
      </w:r>
      <w:r w:rsidRPr="00544C97">
        <w:rPr>
          <w:rFonts w:ascii="宋体" w:hAnsi="宋体" w:hint="eastAsia"/>
          <w:sz w:val="24"/>
        </w:rPr>
        <w:t>.深化构建“四责"协同机制，系统推进纪检监察体制建设研究</w:t>
      </w:r>
    </w:p>
    <w:p w14:paraId="6AA719DE" w14:textId="637ED892" w:rsidR="00A15B79" w:rsidRPr="00544C97" w:rsidRDefault="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12.</w:t>
      </w:r>
      <w:r w:rsidRPr="00544C97">
        <w:rPr>
          <w:rFonts w:ascii="宋体" w:hAnsi="宋体" w:hint="eastAsia"/>
          <w:sz w:val="24"/>
        </w:rPr>
        <w:t>破解“两个责任"层层递减问题研究</w:t>
      </w:r>
    </w:p>
    <w:p w14:paraId="37BE78A9" w14:textId="30450934"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13.</w:t>
      </w:r>
      <w:r w:rsidRPr="00544C97">
        <w:rPr>
          <w:rFonts w:ascii="宋体" w:hAnsi="宋体" w:hint="eastAsia"/>
          <w:sz w:val="24"/>
        </w:rPr>
        <w:t>破解“一把手"监督难题研究</w:t>
      </w:r>
    </w:p>
    <w:p w14:paraId="2127C503" w14:textId="1BB999D0"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14.</w:t>
      </w:r>
      <w:r w:rsidRPr="00544C97">
        <w:rPr>
          <w:rFonts w:ascii="宋体" w:hAnsi="宋体" w:hint="eastAsia"/>
          <w:sz w:val="24"/>
        </w:rPr>
        <w:t>运用监督治理效能推动高质量发展问题研究</w:t>
      </w:r>
    </w:p>
    <w:p w14:paraId="0DBDC0DC" w14:textId="33A01EFB"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15</w:t>
      </w:r>
      <w:r w:rsidRPr="00544C97">
        <w:rPr>
          <w:rFonts w:ascii="宋体" w:hAnsi="宋体" w:hint="eastAsia"/>
          <w:sz w:val="24"/>
        </w:rPr>
        <w:t>.整治群众身边的不正之风和腐败问题的研究</w:t>
      </w:r>
    </w:p>
    <w:p w14:paraId="439C7750" w14:textId="478C247D"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hint="eastAsia"/>
          <w:sz w:val="24"/>
        </w:rPr>
        <w:t>8-</w:t>
      </w:r>
      <w:r w:rsidRPr="00544C97">
        <w:rPr>
          <w:rFonts w:ascii="宋体" w:hAnsi="宋体"/>
          <w:sz w:val="24"/>
        </w:rPr>
        <w:t>16</w:t>
      </w:r>
      <w:r w:rsidRPr="00544C97">
        <w:rPr>
          <w:rFonts w:ascii="宋体" w:hAnsi="宋体" w:hint="eastAsia"/>
          <w:sz w:val="24"/>
        </w:rPr>
        <w:t>.执行《监督执纪工作规则》过程中遇到问题的研究</w:t>
      </w:r>
    </w:p>
    <w:p w14:paraId="649A0529" w14:textId="2D67B1A7"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17</w:t>
      </w:r>
      <w:r w:rsidRPr="00544C97">
        <w:rPr>
          <w:rFonts w:ascii="宋体" w:hAnsi="宋体" w:hint="eastAsia"/>
          <w:sz w:val="24"/>
        </w:rPr>
        <w:t>.实践“四种形态"特别是第一、第二种形态过程中遇到问题的研究</w:t>
      </w:r>
    </w:p>
    <w:p w14:paraId="03C4F294" w14:textId="133963E2"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18</w:t>
      </w:r>
      <w:r w:rsidRPr="00544C97">
        <w:rPr>
          <w:rFonts w:ascii="宋体" w:hAnsi="宋体" w:hint="eastAsia"/>
          <w:sz w:val="24"/>
        </w:rPr>
        <w:t>.深化高校纪检体制改革问题研究</w:t>
      </w:r>
    </w:p>
    <w:p w14:paraId="359AD4D5" w14:textId="55FC0A44"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19</w:t>
      </w:r>
      <w:r w:rsidRPr="00544C97">
        <w:rPr>
          <w:rFonts w:ascii="宋体" w:hAnsi="宋体" w:hint="eastAsia"/>
          <w:sz w:val="24"/>
        </w:rPr>
        <w:t>.用先进文化促进高校廉政文化建设研究</w:t>
      </w:r>
    </w:p>
    <w:p w14:paraId="0FE3CAA5" w14:textId="4DE9D44A"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20</w:t>
      </w:r>
      <w:r w:rsidRPr="00544C97">
        <w:rPr>
          <w:rFonts w:ascii="宋体" w:hAnsi="宋体" w:hint="eastAsia"/>
          <w:sz w:val="24"/>
        </w:rPr>
        <w:t>.高校反腐倡廉的形势与任务研究</w:t>
      </w:r>
    </w:p>
    <w:p w14:paraId="30E1D88F" w14:textId="331CE6D0"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21.</w:t>
      </w:r>
      <w:r w:rsidRPr="00544C97">
        <w:rPr>
          <w:rFonts w:ascii="宋体" w:hAnsi="宋体" w:hint="eastAsia"/>
          <w:sz w:val="24"/>
        </w:rPr>
        <w:t>高校重点部位廉政风险防控研究</w:t>
      </w:r>
    </w:p>
    <w:p w14:paraId="633DBDC3" w14:textId="1DCCA2EA"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22</w:t>
      </w:r>
      <w:r w:rsidRPr="00544C97">
        <w:rPr>
          <w:rFonts w:ascii="宋体" w:hAnsi="宋体" w:hint="eastAsia"/>
          <w:sz w:val="24"/>
        </w:rPr>
        <w:t>.高校基层党组织纪检委员发挥作用研究</w:t>
      </w:r>
    </w:p>
    <w:p w14:paraId="52A5DD8C" w14:textId="7AF89414"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23</w:t>
      </w:r>
      <w:r w:rsidRPr="00544C97">
        <w:rPr>
          <w:rFonts w:ascii="宋体" w:hAnsi="宋体" w:hint="eastAsia"/>
          <w:sz w:val="24"/>
        </w:rPr>
        <w:t>.发挥院系一级党组织监督作用研究</w:t>
      </w:r>
    </w:p>
    <w:p w14:paraId="4031196E" w14:textId="111531C1"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24.</w:t>
      </w:r>
      <w:r w:rsidRPr="00544C97">
        <w:rPr>
          <w:rFonts w:ascii="宋体" w:hAnsi="宋体" w:hint="eastAsia"/>
          <w:sz w:val="24"/>
        </w:rPr>
        <w:t>一体推进“三不"机制建设研究</w:t>
      </w:r>
    </w:p>
    <w:p w14:paraId="36A95512" w14:textId="5C0EBA96"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w:t>
      </w:r>
      <w:r w:rsidRPr="00544C97">
        <w:rPr>
          <w:rFonts w:ascii="宋体" w:hAnsi="宋体" w:hint="eastAsia"/>
          <w:sz w:val="24"/>
        </w:rPr>
        <w:t>-</w:t>
      </w:r>
      <w:r w:rsidRPr="00544C97">
        <w:rPr>
          <w:rFonts w:ascii="宋体" w:hAnsi="宋体"/>
          <w:sz w:val="24"/>
        </w:rPr>
        <w:t>25</w:t>
      </w:r>
      <w:r w:rsidRPr="00544C97">
        <w:rPr>
          <w:rFonts w:ascii="宋体" w:hAnsi="宋体" w:hint="eastAsia"/>
          <w:sz w:val="24"/>
        </w:rPr>
        <w:t>.从严从实加强纪检监察干部队伍建设问题研究</w:t>
      </w:r>
    </w:p>
    <w:p w14:paraId="0112AEBB" w14:textId="123A9475" w:rsidR="00A15B79" w:rsidRPr="00544C97" w:rsidRDefault="00A15B79" w:rsidP="00A15B79">
      <w:pPr>
        <w:widowControl/>
        <w:spacing w:before="75" w:after="75"/>
        <w:ind w:firstLineChars="200" w:firstLine="480"/>
        <w:jc w:val="left"/>
        <w:rPr>
          <w:rFonts w:ascii="宋体" w:hAnsi="宋体"/>
          <w:sz w:val="24"/>
        </w:rPr>
      </w:pPr>
      <w:r w:rsidRPr="00544C97">
        <w:rPr>
          <w:rFonts w:ascii="宋体" w:hAnsi="宋体"/>
          <w:sz w:val="24"/>
        </w:rPr>
        <w:t>8-26.</w:t>
      </w:r>
      <w:r w:rsidRPr="00544C97">
        <w:rPr>
          <w:rFonts w:ascii="宋体" w:hAnsi="宋体" w:hint="eastAsia"/>
          <w:sz w:val="24"/>
        </w:rPr>
        <w:t>加强党风廉政建设、防控廉政风险的创新做法、创新经验总结与研究</w:t>
      </w:r>
    </w:p>
    <w:p w14:paraId="252277DF" w14:textId="77777777" w:rsidR="00FE590D" w:rsidRPr="00544C97" w:rsidRDefault="00FE590D">
      <w:pPr>
        <w:widowControl/>
        <w:spacing w:before="75" w:after="75"/>
        <w:ind w:firstLineChars="200" w:firstLine="480"/>
        <w:jc w:val="left"/>
        <w:rPr>
          <w:rFonts w:ascii="宋体" w:hAnsi="宋体" w:cs="宋体"/>
          <w:kern w:val="0"/>
          <w:sz w:val="24"/>
          <w:szCs w:val="27"/>
          <w:lang w:bidi="ar"/>
        </w:rPr>
      </w:pPr>
    </w:p>
    <w:p w14:paraId="365D6614" w14:textId="77777777" w:rsidR="00FE590D" w:rsidRPr="00DF29EB" w:rsidRDefault="000469DB" w:rsidP="00DF29EB">
      <w:pPr>
        <w:widowControl/>
        <w:spacing w:before="75" w:after="75"/>
        <w:ind w:firstLineChars="100" w:firstLine="241"/>
        <w:jc w:val="left"/>
        <w:rPr>
          <w:rFonts w:ascii="宋体" w:hAnsi="宋体" w:cs="宋体"/>
          <w:b/>
          <w:bCs/>
          <w:kern w:val="0"/>
          <w:sz w:val="24"/>
          <w:szCs w:val="27"/>
          <w:lang w:bidi="ar"/>
        </w:rPr>
      </w:pPr>
      <w:r w:rsidRPr="00DF29EB">
        <w:rPr>
          <w:rFonts w:ascii="宋体" w:hAnsi="宋体" w:cs="宋体" w:hint="eastAsia"/>
          <w:b/>
          <w:bCs/>
          <w:kern w:val="0"/>
          <w:sz w:val="24"/>
          <w:szCs w:val="27"/>
          <w:lang w:bidi="ar"/>
        </w:rPr>
        <w:t>（九）区域发展研究</w:t>
      </w:r>
    </w:p>
    <w:p w14:paraId="3821CC5B"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9-1.南京及高淳等区域经济高质量发展研究</w:t>
      </w:r>
    </w:p>
    <w:p w14:paraId="03A996A7"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9-2.南京及高淳等区域产业发展及趋势研究</w:t>
      </w:r>
    </w:p>
    <w:p w14:paraId="1C05451C"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9-3.南京及高淳等区域文化旅游发展及趋势研究</w:t>
      </w:r>
    </w:p>
    <w:p w14:paraId="1138FEBE"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9-4.南京及高淳等区域红色旅游与红色文化传承研究</w:t>
      </w:r>
    </w:p>
    <w:p w14:paraId="52918202"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9-5.南京及高淳等区域生态系统生产总值(GEP)研究</w:t>
      </w:r>
    </w:p>
    <w:p w14:paraId="33356F67" w14:textId="77777777" w:rsidR="00FE590D" w:rsidRPr="00544C97" w:rsidRDefault="000469DB">
      <w:pPr>
        <w:widowControl/>
        <w:spacing w:before="75" w:after="75"/>
        <w:ind w:firstLineChars="200" w:firstLine="480"/>
        <w:jc w:val="left"/>
        <w:rPr>
          <w:rFonts w:ascii="宋体" w:hAnsi="宋体" w:cs="宋体"/>
          <w:kern w:val="0"/>
          <w:sz w:val="24"/>
          <w:szCs w:val="27"/>
          <w:lang w:bidi="ar"/>
        </w:rPr>
      </w:pPr>
      <w:r w:rsidRPr="00544C97">
        <w:rPr>
          <w:rFonts w:ascii="宋体" w:hAnsi="宋体" w:cs="宋体" w:hint="eastAsia"/>
          <w:kern w:val="0"/>
          <w:sz w:val="24"/>
          <w:szCs w:val="27"/>
          <w:lang w:bidi="ar"/>
        </w:rPr>
        <w:t>9-6.南京及高淳等区域企业员工高质量职业培训研究</w:t>
      </w:r>
    </w:p>
    <w:p w14:paraId="23FF92BE" w14:textId="33838FCF" w:rsidR="00FE590D" w:rsidRPr="00544C97" w:rsidRDefault="00FE590D">
      <w:pPr>
        <w:ind w:firstLineChars="200" w:firstLine="420"/>
        <w:jc w:val="left"/>
        <w:rPr>
          <w:rFonts w:ascii="宋体" w:hAnsi="宋体" w:cs="宋体"/>
          <w:szCs w:val="21"/>
        </w:rPr>
      </w:pPr>
    </w:p>
    <w:sectPr w:rsidR="00FE590D" w:rsidRPr="00544C97">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D42A9" w14:textId="77777777" w:rsidR="009809E2" w:rsidRDefault="009809E2">
      <w:r>
        <w:separator/>
      </w:r>
    </w:p>
  </w:endnote>
  <w:endnote w:type="continuationSeparator" w:id="0">
    <w:p w14:paraId="0B229D22" w14:textId="77777777" w:rsidR="009809E2" w:rsidRDefault="0098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7ED2" w14:textId="77777777" w:rsidR="00FE590D" w:rsidRDefault="000469DB">
    <w:pPr>
      <w:pStyle w:val="a3"/>
    </w:pPr>
    <w:r>
      <w:rPr>
        <w:noProof/>
      </w:rPr>
      <mc:AlternateContent>
        <mc:Choice Requires="wps">
          <w:drawing>
            <wp:anchor distT="0" distB="0" distL="114300" distR="114300" simplePos="0" relativeHeight="251658240" behindDoc="0" locked="0" layoutInCell="1" allowOverlap="1" wp14:anchorId="7AB4F786" wp14:editId="0B88CD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D174B" w14:textId="77777777" w:rsidR="00FE590D" w:rsidRDefault="000469DB">
                          <w:pPr>
                            <w:pStyle w:val="a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type w14:anchorId="7AB4F786"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14:paraId="440D174B" w14:textId="77777777" w:rsidR="00FE590D" w:rsidRDefault="000469DB">
                    <w:pPr>
                      <w:pStyle w:val="a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7E6C" w14:textId="77777777" w:rsidR="009809E2" w:rsidRDefault="009809E2">
      <w:r>
        <w:separator/>
      </w:r>
    </w:p>
  </w:footnote>
  <w:footnote w:type="continuationSeparator" w:id="0">
    <w:p w14:paraId="293BC6D1" w14:textId="77777777" w:rsidR="009809E2" w:rsidRDefault="00980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712"/>
    <w:rsid w:val="00015656"/>
    <w:rsid w:val="000469DB"/>
    <w:rsid w:val="00101186"/>
    <w:rsid w:val="00170975"/>
    <w:rsid w:val="00197B39"/>
    <w:rsid w:val="001A1AD7"/>
    <w:rsid w:val="001E148C"/>
    <w:rsid w:val="00215CE3"/>
    <w:rsid w:val="00266765"/>
    <w:rsid w:val="002A03F0"/>
    <w:rsid w:val="002A7016"/>
    <w:rsid w:val="00330DB8"/>
    <w:rsid w:val="00362074"/>
    <w:rsid w:val="00396E0D"/>
    <w:rsid w:val="004B4A00"/>
    <w:rsid w:val="004C7462"/>
    <w:rsid w:val="00514EEC"/>
    <w:rsid w:val="00544C97"/>
    <w:rsid w:val="00592D39"/>
    <w:rsid w:val="00597293"/>
    <w:rsid w:val="005A27E3"/>
    <w:rsid w:val="00651BAA"/>
    <w:rsid w:val="00657FA3"/>
    <w:rsid w:val="00692CD2"/>
    <w:rsid w:val="00721219"/>
    <w:rsid w:val="00771C03"/>
    <w:rsid w:val="00872057"/>
    <w:rsid w:val="008832B5"/>
    <w:rsid w:val="008B2812"/>
    <w:rsid w:val="008D05E6"/>
    <w:rsid w:val="0091239A"/>
    <w:rsid w:val="00943AB6"/>
    <w:rsid w:val="009502F0"/>
    <w:rsid w:val="009809E2"/>
    <w:rsid w:val="009B4643"/>
    <w:rsid w:val="009E5120"/>
    <w:rsid w:val="009F4A10"/>
    <w:rsid w:val="00A15B79"/>
    <w:rsid w:val="00A37C51"/>
    <w:rsid w:val="00B54146"/>
    <w:rsid w:val="00B61FE0"/>
    <w:rsid w:val="00B7306A"/>
    <w:rsid w:val="00BF308A"/>
    <w:rsid w:val="00C16D14"/>
    <w:rsid w:val="00C2125B"/>
    <w:rsid w:val="00C3043D"/>
    <w:rsid w:val="00CE248B"/>
    <w:rsid w:val="00D44260"/>
    <w:rsid w:val="00DA06F5"/>
    <w:rsid w:val="00DD6915"/>
    <w:rsid w:val="00DF29EB"/>
    <w:rsid w:val="00E51FBA"/>
    <w:rsid w:val="00E732E5"/>
    <w:rsid w:val="00E90EAF"/>
    <w:rsid w:val="00E9505A"/>
    <w:rsid w:val="00EB2B83"/>
    <w:rsid w:val="00F16025"/>
    <w:rsid w:val="00F40712"/>
    <w:rsid w:val="00FD472B"/>
    <w:rsid w:val="00FE590D"/>
    <w:rsid w:val="11171926"/>
    <w:rsid w:val="18080FD5"/>
    <w:rsid w:val="22BA1888"/>
    <w:rsid w:val="25354CD7"/>
    <w:rsid w:val="2CE9598F"/>
    <w:rsid w:val="53615A7F"/>
    <w:rsid w:val="58D66E75"/>
    <w:rsid w:val="67601A5B"/>
    <w:rsid w:val="6AE2234D"/>
    <w:rsid w:val="6BD64790"/>
    <w:rsid w:val="7AB67274"/>
    <w:rsid w:val="7AEB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1CB4D"/>
  <w15:docId w15:val="{1E3EE043-DFC0-4916-A147-99CE0406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spacing w:before="100" w:beforeAutospacing="1" w:after="100" w:afterAutospacing="1"/>
      <w:jc w:val="left"/>
    </w:pPr>
    <w:rPr>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uiPriority w:val="99"/>
    <w:qFormat/>
    <w:pPr>
      <w:widowControl w:val="0"/>
      <w:ind w:firstLineChars="200" w:firstLine="420"/>
      <w:jc w:val="both"/>
    </w:pPr>
    <w:rPr>
      <w:kern w:val="2"/>
      <w:sz w:val="21"/>
      <w:szCs w:val="24"/>
    </w:rPr>
  </w:style>
  <w:style w:type="character" w:customStyle="1" w:styleId="fontstyle21">
    <w:name w:val="fontstyle21"/>
    <w:rPr>
      <w:rFonts w:ascii="仿宋" w:hAnsi="仿宋" w:hint="default"/>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s.cnki.net/KNS8/Detail?sfield=fn&amp;QueryID=0&amp;CurRec=68&amp;recid=&amp;FileName=HJLL202006008&amp;DbName=CJFDLAST2020&amp;DbCode=CJFD&amp;yx=&amp;pr=CJFR2020;&amp;URL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ns.cnki.net/KNS8/Detail?sfield=fn&amp;QueryID=0&amp;CurRec=90&amp;recid=&amp;FileName=XGZJ202001007&amp;DbName=CJFDLAST2020&amp;DbCode=CJFD&amp;yx=&amp;pr=CJFR2020;&amp;URL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aidu.com/link?url=GxXQuD4RKThAgsqr3wifUKqYIJyXszZfTqt-8dQdLBQWjoNb9RlCyT-jr0rgVH_Bc0IkzzptD50G5px7zNPZza&amp;wd=&amp;eqid=bd2222a30005ce4f000000055aa775de" TargetMode="External"/><Relationship Id="rId4" Type="http://schemas.openxmlformats.org/officeDocument/2006/relationships/webSettings" Target="webSettings.xml"/><Relationship Id="rId9" Type="http://schemas.openxmlformats.org/officeDocument/2006/relationships/hyperlink" Target="https://kns.cnki.net/KNS8/Detail?sfield=fn&amp;QueryID=0&amp;CurRec=111&amp;recid=&amp;FileName=WCBJ201934070&amp;DbName=CJFDLAST2020&amp;DbCode=CJFD&amp;yx=&amp;pr=&amp;URL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962</Words>
  <Characters>5488</Characters>
  <Application>Microsoft Office Word</Application>
  <DocSecurity>0</DocSecurity>
  <Lines>45</Lines>
  <Paragraphs>12</Paragraphs>
  <ScaleCrop>false</ScaleCrop>
  <Company>China</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程飞 张</dc:creator>
  <cp:lastModifiedBy>Administrator</cp:lastModifiedBy>
  <cp:revision>24</cp:revision>
  <dcterms:created xsi:type="dcterms:W3CDTF">2019-07-23T14:49:00Z</dcterms:created>
  <dcterms:modified xsi:type="dcterms:W3CDTF">2021-08-31T03:08:00Z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